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961403" w:rsidRPr="00CD1E60" w:rsidTr="00D72ADC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961403" w:rsidRPr="00CD1E60" w:rsidRDefault="00961403" w:rsidP="00D72ADC">
            <w:pPr>
              <w:contextualSpacing/>
              <w:jc w:val="center"/>
              <w:rPr>
                <w:b/>
                <w:spacing w:val="20"/>
                <w:lang w:val="ro-RO"/>
              </w:rPr>
            </w:pPr>
            <w:r w:rsidRPr="00CD1E60">
              <w:rPr>
                <w:b/>
                <w:spacing w:val="22"/>
                <w:lang w:val="pt-BR"/>
              </w:rPr>
              <w:t xml:space="preserve">MINISTERUL EDUCAŢIEI NAȚIONALE </w:t>
            </w:r>
          </w:p>
          <w:p w:rsidR="00961403" w:rsidRPr="00CD1E60" w:rsidRDefault="00961403" w:rsidP="00D72ADC">
            <w:pPr>
              <w:contextualSpacing/>
              <w:jc w:val="center"/>
              <w:rPr>
                <w:i/>
                <w:spacing w:val="20"/>
                <w:position w:val="6"/>
                <w:lang w:val="ro-RO"/>
              </w:rPr>
            </w:pPr>
            <w:r w:rsidRPr="00CD1E60">
              <w:rPr>
                <w:b/>
                <w:spacing w:val="20"/>
                <w:position w:val="6"/>
                <w:lang w:val="fr-FR"/>
              </w:rPr>
              <w:t>ŞCOALA GIMNAZIALĂ „MIHAI VITEAZUL” PUCIOASA</w:t>
            </w:r>
          </w:p>
        </w:tc>
      </w:tr>
      <w:tr w:rsidR="00961403" w:rsidRPr="00CD1E60" w:rsidTr="00D72ADC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961403" w:rsidRPr="00CD1E60" w:rsidRDefault="00961403" w:rsidP="00D72ADC">
            <w:pPr>
              <w:contextualSpacing/>
              <w:rPr>
                <w:rFonts w:ascii="Papyrus" w:hAnsi="Papyrus"/>
                <w:b/>
                <w:i/>
                <w:lang w:val="ro-RO"/>
              </w:rPr>
            </w:pPr>
            <w:r w:rsidRPr="00CD1E60">
              <w:rPr>
                <w:noProof/>
                <w:lang w:val="ro-RO" w:eastAsia="ro-RO"/>
              </w:rPr>
              <w:drawing>
                <wp:anchor distT="128016" distB="215519" distL="339852" distR="241046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48" name="I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7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rFonts w:ascii="Papyrus" w:hAnsi="Papyrus"/>
                <w:b/>
                <w:i/>
                <w:lang w:val="ro-RO"/>
              </w:rPr>
              <w:t xml:space="preserve">                                                        -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Ș</w:t>
            </w:r>
            <w:r w:rsidRPr="00CD1E60">
              <w:rPr>
                <w:rFonts w:ascii="Comic Sans MS" w:hAnsi="Comic Sans MS"/>
                <w:b/>
                <w:lang w:val="ro-RO"/>
              </w:rPr>
              <w:t>COAL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EUROPEAN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2016-</w:t>
            </w:r>
          </w:p>
          <w:p w:rsidR="00961403" w:rsidRPr="00CD1E60" w:rsidRDefault="00961403" w:rsidP="00D72ADC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 xml:space="preserve">Str. </w:t>
            </w:r>
            <w:proofErr w:type="spellStart"/>
            <w:r w:rsidRPr="00CD1E60">
              <w:rPr>
                <w:b/>
                <w:i/>
                <w:lang w:val="ro-RO"/>
              </w:rPr>
              <w:t>Fîntînilor</w:t>
            </w:r>
            <w:proofErr w:type="spellEnd"/>
            <w:r w:rsidRPr="00CD1E60">
              <w:rPr>
                <w:b/>
                <w:i/>
                <w:lang w:val="ro-RO"/>
              </w:rPr>
              <w:t>, nr.18, Orașul Pucioasa, Județul Dâmbovița</w:t>
            </w:r>
          </w:p>
          <w:p w:rsidR="00961403" w:rsidRPr="00CD1E60" w:rsidRDefault="00961403" w:rsidP="00D72ADC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>E-mail: scoala_1_mihai_viteazul_pucioasa@yahoo.com</w:t>
            </w:r>
          </w:p>
          <w:p w:rsidR="00961403" w:rsidRPr="00CD1E60" w:rsidRDefault="00961403" w:rsidP="00D72ADC">
            <w:pPr>
              <w:ind w:left="1560"/>
              <w:rPr>
                <w:i/>
                <w:color w:val="0000CC"/>
                <w:lang w:val="fr-FR"/>
              </w:rPr>
            </w:pPr>
            <w:r w:rsidRPr="00CD1E60">
              <w:rPr>
                <w:b/>
                <w:i/>
                <w:lang w:val="ro-RO"/>
              </w:rPr>
              <w:t xml:space="preserve">Telefon/Fax: 0245.760.412        </w:t>
            </w:r>
            <w:r w:rsidRPr="00CD1E60">
              <w:rPr>
                <w:b/>
                <w:i/>
                <w:lang w:val="fr-FR"/>
              </w:rPr>
              <w:t xml:space="preserve">Web: </w:t>
            </w:r>
            <w:hyperlink r:id="rId7" w:history="1">
              <w:r w:rsidRPr="00CD1E60">
                <w:rPr>
                  <w:rStyle w:val="Hyperlink"/>
                  <w:b/>
                  <w:i/>
                  <w:lang w:val="fr-FR"/>
                </w:rPr>
                <w:t>www.sgmvp.ro</w:t>
              </w:r>
            </w:hyperlink>
          </w:p>
          <w:p w:rsidR="00961403" w:rsidRPr="00CD1E60" w:rsidRDefault="00961403" w:rsidP="00D72ADC">
            <w:pPr>
              <w:contextualSpacing/>
              <w:jc w:val="center"/>
              <w:rPr>
                <w:b/>
                <w:spacing w:val="22"/>
                <w:lang w:val="pt-BR"/>
              </w:rPr>
            </w:pPr>
          </w:p>
        </w:tc>
      </w:tr>
    </w:tbl>
    <w:p w:rsidR="00961403" w:rsidRDefault="00961403" w:rsidP="00961403">
      <w:pPr>
        <w:rPr>
          <w:i/>
          <w:lang w:val="fr-FR"/>
        </w:rPr>
      </w:pPr>
    </w:p>
    <w:p w:rsidR="00961403" w:rsidRPr="00CD1E60" w:rsidRDefault="00961403" w:rsidP="00961403">
      <w:pPr>
        <w:rPr>
          <w:i/>
          <w:lang w:val="fr-FR"/>
        </w:rPr>
      </w:pPr>
    </w:p>
    <w:p w:rsidR="00961403" w:rsidRPr="006D44DB" w:rsidRDefault="00961403" w:rsidP="00961403">
      <w:pPr>
        <w:pStyle w:val="Corptext"/>
        <w:spacing w:line="360" w:lineRule="auto"/>
        <w:jc w:val="center"/>
        <w:rPr>
          <w:b/>
          <w:szCs w:val="24"/>
          <w:lang w:val="ro-RO"/>
        </w:rPr>
      </w:pPr>
      <w:r w:rsidRPr="006D44DB">
        <w:rPr>
          <w:b/>
          <w:szCs w:val="24"/>
          <w:lang w:val="ro-RO"/>
        </w:rPr>
        <w:t>CONSILIUL DE ADMINISTRAŢIE</w:t>
      </w:r>
    </w:p>
    <w:p w:rsidR="00961403" w:rsidRPr="006D44DB" w:rsidRDefault="00961403" w:rsidP="00961403">
      <w:pPr>
        <w:ind w:right="-431"/>
        <w:jc w:val="center"/>
      </w:pPr>
      <w:r w:rsidRPr="006D44DB">
        <w:t>HOTĂRÂRE</w:t>
      </w:r>
    </w:p>
    <w:p w:rsidR="00961403" w:rsidRPr="006D44DB" w:rsidRDefault="00961403" w:rsidP="00961403">
      <w:pPr>
        <w:ind w:right="-431"/>
        <w:jc w:val="center"/>
      </w:pPr>
    </w:p>
    <w:p w:rsidR="00961403" w:rsidRPr="006D44DB" w:rsidRDefault="00961403" w:rsidP="00961403">
      <w:pPr>
        <w:ind w:right="-431"/>
        <w:jc w:val="center"/>
        <w:rPr>
          <w:lang w:val="fr-FR"/>
        </w:rPr>
      </w:pPr>
      <w:r w:rsidRPr="006D44DB">
        <w:rPr>
          <w:lang w:val="fr-FR"/>
        </w:rPr>
        <w:t xml:space="preserve">Nr. </w:t>
      </w:r>
      <w:proofErr w:type="gramStart"/>
      <w:r w:rsidRPr="006D44DB">
        <w:rPr>
          <w:lang w:val="fr-FR"/>
        </w:rPr>
        <w:t xml:space="preserve">1  </w:t>
      </w:r>
      <w:proofErr w:type="spellStart"/>
      <w:r w:rsidRPr="006D44DB">
        <w:rPr>
          <w:lang w:val="fr-FR"/>
        </w:rPr>
        <w:t>din</w:t>
      </w:r>
      <w:proofErr w:type="spellEnd"/>
      <w:proofErr w:type="gramEnd"/>
      <w:r w:rsidRPr="006D44DB">
        <w:rPr>
          <w:lang w:val="fr-FR"/>
        </w:rPr>
        <w:t xml:space="preserve">  </w:t>
      </w:r>
      <w:r w:rsidRPr="006D44DB">
        <w:rPr>
          <w:b/>
        </w:rPr>
        <w:t>31.01.2018</w:t>
      </w:r>
    </w:p>
    <w:p w:rsidR="00961403" w:rsidRPr="00CE6ADB" w:rsidRDefault="00961403" w:rsidP="00961403">
      <w:pPr>
        <w:spacing w:line="360" w:lineRule="auto"/>
        <w:ind w:right="-431"/>
        <w:jc w:val="center"/>
      </w:pPr>
    </w:p>
    <w:p w:rsidR="00961403" w:rsidRPr="00CE6ADB" w:rsidRDefault="00961403" w:rsidP="00961403">
      <w:pPr>
        <w:spacing w:line="360" w:lineRule="auto"/>
        <w:ind w:right="-431" w:firstLine="879"/>
        <w:jc w:val="both"/>
      </w:pPr>
      <w:proofErr w:type="spellStart"/>
      <w:r w:rsidRPr="00CE6ADB">
        <w:rPr>
          <w:bCs/>
        </w:rPr>
        <w:t>Consiliul</w:t>
      </w:r>
      <w:proofErr w:type="spellEnd"/>
      <w:r w:rsidRPr="00CE6ADB">
        <w:rPr>
          <w:bCs/>
        </w:rPr>
        <w:t xml:space="preserve"> de </w:t>
      </w:r>
      <w:proofErr w:type="spellStart"/>
      <w:r w:rsidRPr="00CE6ADB">
        <w:rPr>
          <w:bCs/>
        </w:rPr>
        <w:t>Administraţie</w:t>
      </w:r>
      <w:proofErr w:type="spellEnd"/>
      <w:r w:rsidRPr="00CE6ADB">
        <w:rPr>
          <w:bCs/>
        </w:rPr>
        <w:t xml:space="preserve"> al</w:t>
      </w:r>
      <w:r w:rsidRPr="00CE6ADB">
        <w:rPr>
          <w:b/>
          <w:bCs/>
        </w:rPr>
        <w:t xml:space="preserve"> </w:t>
      </w:r>
      <w:proofErr w:type="spellStart"/>
      <w:r w:rsidRPr="00CE6ADB">
        <w:t>Şcolii</w:t>
      </w:r>
      <w:proofErr w:type="spellEnd"/>
      <w:r w:rsidRPr="00CE6ADB">
        <w:t xml:space="preserve"> </w:t>
      </w:r>
      <w:proofErr w:type="spellStart"/>
      <w:r w:rsidRPr="00CE6ADB">
        <w:t>Gimnaziale</w:t>
      </w:r>
      <w:proofErr w:type="spellEnd"/>
      <w:r w:rsidRPr="00CE6ADB">
        <w:t xml:space="preserve"> “Mihai </w:t>
      </w:r>
      <w:proofErr w:type="spellStart"/>
      <w:r w:rsidRPr="00CE6ADB">
        <w:t>Viteazul</w:t>
      </w:r>
      <w:proofErr w:type="spellEnd"/>
      <w:r w:rsidRPr="00CE6ADB">
        <w:t xml:space="preserve">” </w:t>
      </w:r>
      <w:proofErr w:type="spellStart"/>
      <w:r w:rsidRPr="00CE6ADB">
        <w:t>Pucioasa</w:t>
      </w:r>
      <w:proofErr w:type="spellEnd"/>
      <w:r w:rsidRPr="00CE6ADB">
        <w:t xml:space="preserve">, </w:t>
      </w:r>
      <w:proofErr w:type="spellStart"/>
      <w:r w:rsidRPr="00CE6ADB">
        <w:t>întrunit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</w:t>
      </w:r>
      <w:proofErr w:type="spellStart"/>
      <w:r w:rsidRPr="00CE6ADB">
        <w:t>Şedinţă</w:t>
      </w:r>
      <w:proofErr w:type="spellEnd"/>
      <w:r w:rsidRPr="00CE6ADB">
        <w:t xml:space="preserve"> </w:t>
      </w:r>
      <w:proofErr w:type="spellStart"/>
      <w:r w:rsidRPr="00CE6ADB">
        <w:t>ordinară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data </w:t>
      </w:r>
      <w:proofErr w:type="spellStart"/>
      <w:r w:rsidRPr="00CE6ADB">
        <w:t>de</w:t>
      </w:r>
      <w:proofErr w:type="spellEnd"/>
      <w:r w:rsidRPr="00CE6ADB">
        <w:t xml:space="preserve"> </w:t>
      </w:r>
      <w:r w:rsidRPr="00CE6ADB">
        <w:rPr>
          <w:b/>
        </w:rPr>
        <w:t>31.01.2018</w:t>
      </w:r>
      <w:r w:rsidRPr="00CE6ADB">
        <w:t xml:space="preserve">,  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proofErr w:type="spellStart"/>
      <w:r w:rsidRPr="00CE6ADB">
        <w:rPr>
          <w:i/>
          <w:iCs/>
        </w:rPr>
        <w:t>Având</w:t>
      </w:r>
      <w:proofErr w:type="spellEnd"/>
      <w:r w:rsidRPr="00CE6ADB">
        <w:rPr>
          <w:i/>
          <w:iCs/>
        </w:rPr>
        <w:t xml:space="preserve"> </w:t>
      </w:r>
      <w:proofErr w:type="spellStart"/>
      <w:r w:rsidRPr="00CE6ADB">
        <w:rPr>
          <w:i/>
          <w:iCs/>
        </w:rPr>
        <w:t>în</w:t>
      </w:r>
      <w:proofErr w:type="spellEnd"/>
      <w:r w:rsidRPr="00CE6ADB">
        <w:rPr>
          <w:i/>
          <w:iCs/>
        </w:rPr>
        <w:t xml:space="preserve"> </w:t>
      </w:r>
      <w:proofErr w:type="spellStart"/>
      <w:r w:rsidRPr="00CE6ADB">
        <w:rPr>
          <w:i/>
          <w:iCs/>
        </w:rPr>
        <w:t>vedere</w:t>
      </w:r>
      <w:proofErr w:type="spellEnd"/>
      <w:r w:rsidRPr="00CE6ADB">
        <w:t>: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t xml:space="preserve">- </w:t>
      </w:r>
      <w:proofErr w:type="spellStart"/>
      <w:r w:rsidRPr="00CE6ADB">
        <w:t>Procesul</w:t>
      </w:r>
      <w:proofErr w:type="spellEnd"/>
      <w:r w:rsidRPr="00CE6ADB">
        <w:t xml:space="preserve">-verbal al </w:t>
      </w:r>
      <w:proofErr w:type="spellStart"/>
      <w:r w:rsidRPr="00CE6ADB">
        <w:t>Şedinţei</w:t>
      </w:r>
      <w:proofErr w:type="spellEnd"/>
      <w:r w:rsidRPr="00CE6ADB">
        <w:t xml:space="preserve"> </w:t>
      </w:r>
      <w:proofErr w:type="spellStart"/>
      <w:r w:rsidRPr="00CE6ADB">
        <w:t>ordinare</w:t>
      </w:r>
      <w:proofErr w:type="spellEnd"/>
      <w:r w:rsidRPr="00CE6ADB">
        <w:t xml:space="preserve"> a </w:t>
      </w:r>
      <w:proofErr w:type="spellStart"/>
      <w:r w:rsidRPr="00CE6ADB">
        <w:t>Consiliului</w:t>
      </w:r>
      <w:proofErr w:type="spellEnd"/>
      <w:r w:rsidRPr="00CE6ADB">
        <w:t xml:space="preserve"> de </w:t>
      </w:r>
      <w:proofErr w:type="spellStart"/>
      <w:r w:rsidRPr="00CE6ADB">
        <w:t>Administraţie</w:t>
      </w:r>
      <w:proofErr w:type="spellEnd"/>
      <w:r w:rsidRPr="00CE6ADB">
        <w:t xml:space="preserve"> din data </w:t>
      </w:r>
      <w:proofErr w:type="spellStart"/>
      <w:r w:rsidRPr="00CE6ADB">
        <w:t>de</w:t>
      </w:r>
      <w:proofErr w:type="spellEnd"/>
      <w:r w:rsidRPr="00CE6ADB">
        <w:t xml:space="preserve"> </w:t>
      </w:r>
      <w:r w:rsidRPr="00CE6ADB">
        <w:rPr>
          <w:b/>
        </w:rPr>
        <w:t>31.01.2018</w:t>
      </w:r>
      <w:r w:rsidRPr="00CE6ADB">
        <w:t xml:space="preserve">, 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t xml:space="preserve">- ROFUIP </w:t>
      </w:r>
      <w:proofErr w:type="spellStart"/>
      <w:r w:rsidRPr="00CE6ADB">
        <w:t>aprobat</w:t>
      </w:r>
      <w:proofErr w:type="spellEnd"/>
      <w:r w:rsidRPr="00CE6ADB">
        <w:t xml:space="preserve"> </w:t>
      </w:r>
      <w:proofErr w:type="spellStart"/>
      <w:r w:rsidRPr="00CE6ADB">
        <w:t>prin</w:t>
      </w:r>
      <w:proofErr w:type="spellEnd"/>
      <w:r w:rsidRPr="00CE6ADB">
        <w:t xml:space="preserve"> OMENCS </w:t>
      </w:r>
      <w:proofErr w:type="spellStart"/>
      <w:r w:rsidRPr="00CE6ADB">
        <w:t>nr</w:t>
      </w:r>
      <w:proofErr w:type="spellEnd"/>
      <w:r w:rsidRPr="00CE6ADB">
        <w:t xml:space="preserve">. 5079/2016 cu </w:t>
      </w:r>
      <w:proofErr w:type="spellStart"/>
      <w:r w:rsidRPr="00CE6ADB">
        <w:t>modificările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completările</w:t>
      </w:r>
      <w:proofErr w:type="spellEnd"/>
      <w:r w:rsidRPr="00CE6ADB">
        <w:t xml:space="preserve"> </w:t>
      </w:r>
      <w:proofErr w:type="spellStart"/>
      <w:r w:rsidRPr="00CE6ADB">
        <w:t>ulterioare</w:t>
      </w:r>
      <w:proofErr w:type="spellEnd"/>
      <w:r w:rsidRPr="00CE6ADB">
        <w:t>.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t xml:space="preserve">- </w:t>
      </w:r>
      <w:proofErr w:type="spellStart"/>
      <w:r w:rsidRPr="00CE6ADB">
        <w:t>Legea</w:t>
      </w:r>
      <w:proofErr w:type="spellEnd"/>
      <w:r w:rsidRPr="00CE6ADB">
        <w:t xml:space="preserve"> </w:t>
      </w:r>
      <w:proofErr w:type="spellStart"/>
      <w:r w:rsidRPr="00CE6ADB">
        <w:t>nr</w:t>
      </w:r>
      <w:proofErr w:type="spellEnd"/>
      <w:r w:rsidRPr="00CE6ADB">
        <w:t xml:space="preserve">. 1/2011 a </w:t>
      </w:r>
      <w:proofErr w:type="spellStart"/>
      <w:r w:rsidRPr="00CE6ADB">
        <w:t>Educaţiei</w:t>
      </w:r>
      <w:proofErr w:type="spellEnd"/>
      <w:r w:rsidRPr="00CE6ADB">
        <w:t xml:space="preserve"> </w:t>
      </w:r>
      <w:proofErr w:type="spellStart"/>
      <w:r w:rsidRPr="00CE6ADB">
        <w:t>Naţionale</w:t>
      </w:r>
      <w:proofErr w:type="spellEnd"/>
      <w:r w:rsidRPr="00CE6ADB">
        <w:t xml:space="preserve"> cu </w:t>
      </w:r>
      <w:proofErr w:type="spellStart"/>
      <w:r w:rsidRPr="00CE6ADB">
        <w:t>modificările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completările</w:t>
      </w:r>
      <w:proofErr w:type="spellEnd"/>
      <w:r w:rsidRPr="00CE6ADB">
        <w:t xml:space="preserve"> </w:t>
      </w:r>
      <w:proofErr w:type="spellStart"/>
      <w:r w:rsidRPr="00CE6ADB">
        <w:t>ulterioare</w:t>
      </w:r>
      <w:proofErr w:type="spellEnd"/>
      <w:r w:rsidRPr="00CE6ADB">
        <w:t>;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rPr>
          <w:bCs/>
          <w:color w:val="000000"/>
          <w:shd w:val="clear" w:color="auto" w:fill="FFFFFF"/>
        </w:rPr>
        <w:t xml:space="preserve">- </w:t>
      </w:r>
      <w:proofErr w:type="spellStart"/>
      <w:r w:rsidRPr="00CE6ADB">
        <w:t>Ordinul</w:t>
      </w:r>
      <w:proofErr w:type="spellEnd"/>
      <w:r w:rsidRPr="00CE6ADB">
        <w:t xml:space="preserve"> </w:t>
      </w:r>
      <w:proofErr w:type="spellStart"/>
      <w:r w:rsidRPr="00CE6ADB">
        <w:t>Ministrului</w:t>
      </w:r>
      <w:proofErr w:type="spellEnd"/>
      <w:r w:rsidRPr="00CE6ADB">
        <w:t xml:space="preserve"> </w:t>
      </w:r>
      <w:proofErr w:type="spellStart"/>
      <w:r w:rsidRPr="00CE6ADB">
        <w:t>Educaţiei</w:t>
      </w:r>
      <w:proofErr w:type="spellEnd"/>
      <w:r w:rsidRPr="00CE6ADB">
        <w:t xml:space="preserve"> </w:t>
      </w:r>
      <w:proofErr w:type="spellStart"/>
      <w:r w:rsidRPr="00CE6ADB">
        <w:t>Naţionale</w:t>
      </w:r>
      <w:proofErr w:type="spellEnd"/>
      <w:r w:rsidRPr="00CE6ADB">
        <w:t xml:space="preserve"> </w:t>
      </w:r>
      <w:proofErr w:type="spellStart"/>
      <w:r w:rsidRPr="00CE6ADB">
        <w:t>nr</w:t>
      </w:r>
      <w:proofErr w:type="spellEnd"/>
      <w:r w:rsidRPr="00CE6ADB">
        <w:t xml:space="preserve">. 4619/2014 </w:t>
      </w:r>
      <w:proofErr w:type="spellStart"/>
      <w:r w:rsidRPr="00CE6ADB">
        <w:t>pentru</w:t>
      </w:r>
      <w:proofErr w:type="spellEnd"/>
      <w:r w:rsidRPr="00CE6ADB">
        <w:t xml:space="preserve"> </w:t>
      </w:r>
      <w:proofErr w:type="spellStart"/>
      <w:r w:rsidRPr="00CE6ADB">
        <w:t>aprobarea</w:t>
      </w:r>
      <w:proofErr w:type="spellEnd"/>
      <w:r w:rsidRPr="00CE6ADB">
        <w:t xml:space="preserve"> </w:t>
      </w:r>
      <w:proofErr w:type="spellStart"/>
      <w:r w:rsidRPr="00CE6ADB">
        <w:t>Metodologiei-cadru</w:t>
      </w:r>
      <w:proofErr w:type="spellEnd"/>
      <w:r w:rsidRPr="00CE6ADB">
        <w:t xml:space="preserve"> de </w:t>
      </w:r>
      <w:proofErr w:type="spellStart"/>
      <w:r w:rsidRPr="00CE6ADB">
        <w:t>organizare</w:t>
      </w:r>
      <w:proofErr w:type="spellEnd"/>
      <w:r w:rsidRPr="00CE6ADB">
        <w:t xml:space="preserve"> </w:t>
      </w:r>
      <w:proofErr w:type="spellStart"/>
      <w:r w:rsidRPr="00CE6ADB">
        <w:t>şi</w:t>
      </w:r>
      <w:proofErr w:type="spellEnd"/>
      <w:r w:rsidRPr="00CE6ADB">
        <w:t xml:space="preserve"> </w:t>
      </w:r>
      <w:proofErr w:type="spellStart"/>
      <w:r w:rsidRPr="00CE6ADB">
        <w:t>funcţionare</w:t>
      </w:r>
      <w:proofErr w:type="spellEnd"/>
      <w:r w:rsidRPr="00CE6ADB">
        <w:t xml:space="preserve"> a </w:t>
      </w:r>
      <w:proofErr w:type="spellStart"/>
      <w:r w:rsidRPr="00CE6ADB">
        <w:t>consiliului</w:t>
      </w:r>
      <w:proofErr w:type="spellEnd"/>
      <w:r w:rsidRPr="00CE6ADB">
        <w:t xml:space="preserve"> de </w:t>
      </w:r>
      <w:proofErr w:type="spellStart"/>
      <w:r w:rsidRPr="00CE6ADB">
        <w:t>administraţie</w:t>
      </w:r>
      <w:proofErr w:type="spellEnd"/>
      <w:r w:rsidRPr="00CE6ADB">
        <w:t xml:space="preserve"> din </w:t>
      </w:r>
      <w:proofErr w:type="spellStart"/>
      <w:r w:rsidRPr="00CE6ADB">
        <w:t>unităţile</w:t>
      </w:r>
      <w:proofErr w:type="spellEnd"/>
      <w:r w:rsidRPr="00CE6ADB">
        <w:t xml:space="preserve"> de </w:t>
      </w:r>
      <w:proofErr w:type="spellStart"/>
      <w:r w:rsidRPr="00CE6ADB">
        <w:t>învăţământ</w:t>
      </w:r>
      <w:proofErr w:type="spellEnd"/>
      <w:r w:rsidRPr="00CE6ADB">
        <w:t xml:space="preserve"> </w:t>
      </w:r>
      <w:proofErr w:type="spellStart"/>
      <w:r w:rsidRPr="00CE6ADB">
        <w:t>preuniversitar</w:t>
      </w:r>
      <w:proofErr w:type="spellEnd"/>
      <w:r w:rsidRPr="00CE6ADB">
        <w:t xml:space="preserve"> cu </w:t>
      </w:r>
      <w:proofErr w:type="spellStart"/>
      <w:r w:rsidRPr="00CE6ADB">
        <w:t>modificările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completările</w:t>
      </w:r>
      <w:proofErr w:type="spellEnd"/>
      <w:r w:rsidRPr="00CE6ADB">
        <w:t xml:space="preserve"> </w:t>
      </w:r>
      <w:proofErr w:type="spellStart"/>
      <w:r w:rsidRPr="00CE6ADB">
        <w:t>ulterioare</w:t>
      </w:r>
      <w:proofErr w:type="spellEnd"/>
      <w:r w:rsidRPr="00CE6ADB">
        <w:t>;</w:t>
      </w:r>
    </w:p>
    <w:p w:rsidR="00961403" w:rsidRPr="00CE6ADB" w:rsidRDefault="00961403" w:rsidP="00961403">
      <w:pPr>
        <w:numPr>
          <w:ilvl w:val="0"/>
          <w:numId w:val="2"/>
        </w:numPr>
        <w:spacing w:line="360" w:lineRule="auto"/>
        <w:jc w:val="both"/>
      </w:pPr>
      <w:proofErr w:type="spellStart"/>
      <w:r w:rsidRPr="00CE6ADB">
        <w:t>Ordinul</w:t>
      </w:r>
      <w:proofErr w:type="spellEnd"/>
      <w:r w:rsidRPr="00CE6ADB">
        <w:t xml:space="preserve"> MEN </w:t>
      </w:r>
      <w:proofErr w:type="spellStart"/>
      <w:r w:rsidRPr="00CE6ADB">
        <w:t>nr</w:t>
      </w:r>
      <w:proofErr w:type="spellEnd"/>
      <w:r w:rsidRPr="00CE6ADB">
        <w:t xml:space="preserve">. 5485/13.11.2017 </w:t>
      </w:r>
      <w:proofErr w:type="spellStart"/>
      <w:r w:rsidRPr="00CE6ADB">
        <w:t>privind</w:t>
      </w:r>
      <w:proofErr w:type="spellEnd"/>
      <w:r w:rsidRPr="00CE6ADB">
        <w:t xml:space="preserve"> </w:t>
      </w:r>
      <w:proofErr w:type="spellStart"/>
      <w:r w:rsidRPr="00CE6ADB">
        <w:t>aprobarea</w:t>
      </w:r>
      <w:proofErr w:type="spellEnd"/>
      <w:r w:rsidRPr="00CE6ADB">
        <w:t xml:space="preserve"> </w:t>
      </w:r>
      <w:proofErr w:type="spellStart"/>
      <w:r w:rsidRPr="00CE6ADB">
        <w:t>Metodologiei-cadru</w:t>
      </w:r>
      <w:proofErr w:type="spellEnd"/>
      <w:r w:rsidRPr="00CE6ADB">
        <w:t xml:space="preserve"> </w:t>
      </w:r>
      <w:proofErr w:type="spellStart"/>
      <w:r w:rsidRPr="00CE6ADB">
        <w:t>privind</w:t>
      </w:r>
      <w:proofErr w:type="spellEnd"/>
      <w:r w:rsidRPr="00CE6ADB">
        <w:t xml:space="preserve"> </w:t>
      </w:r>
      <w:proofErr w:type="spellStart"/>
      <w:r w:rsidRPr="00CE6ADB">
        <w:t>mobilitatea</w:t>
      </w:r>
      <w:proofErr w:type="spellEnd"/>
      <w:r w:rsidRPr="00CE6ADB">
        <w:t xml:space="preserve"> </w:t>
      </w:r>
      <w:proofErr w:type="spellStart"/>
      <w:r w:rsidRPr="00CE6ADB">
        <w:t>personalului</w:t>
      </w:r>
      <w:proofErr w:type="spellEnd"/>
      <w:r w:rsidRPr="00CE6ADB">
        <w:t xml:space="preserve"> didactic de </w:t>
      </w:r>
      <w:proofErr w:type="spellStart"/>
      <w:r w:rsidRPr="00CE6ADB">
        <w:t>predare</w:t>
      </w:r>
      <w:proofErr w:type="spellEnd"/>
      <w:r w:rsidRPr="00CE6ADB">
        <w:t xml:space="preserve"> din </w:t>
      </w:r>
      <w:r w:rsidRPr="00CE6ADB">
        <w:rPr>
          <w:lang w:val="it-IT"/>
        </w:rPr>
        <w:t xml:space="preserve">învățământul preuniversitar </w:t>
      </w:r>
      <w:proofErr w:type="spellStart"/>
      <w:r w:rsidRPr="00CE6ADB">
        <w:t>în</w:t>
      </w:r>
      <w:proofErr w:type="spellEnd"/>
      <w:r w:rsidRPr="00CE6ADB">
        <w:t xml:space="preserve"> </w:t>
      </w:r>
      <w:r w:rsidRPr="00CE6ADB">
        <w:rPr>
          <w:lang w:val="it-IT"/>
        </w:rPr>
        <w:t xml:space="preserve">anul </w:t>
      </w:r>
      <w:proofErr w:type="gramStart"/>
      <w:r w:rsidRPr="00CE6ADB">
        <w:rPr>
          <w:lang w:val="it-IT"/>
        </w:rPr>
        <w:t>şcolar  2018</w:t>
      </w:r>
      <w:proofErr w:type="gramEnd"/>
      <w:r w:rsidRPr="00CE6ADB">
        <w:rPr>
          <w:lang w:val="it-IT"/>
        </w:rPr>
        <w:t>-2019</w:t>
      </w:r>
      <w:r w:rsidRPr="00CE6ADB">
        <w:t>,</w:t>
      </w:r>
    </w:p>
    <w:p w:rsidR="00961403" w:rsidRPr="00CE6ADB" w:rsidRDefault="00961403" w:rsidP="00961403">
      <w:pPr>
        <w:spacing w:line="360" w:lineRule="auto"/>
        <w:ind w:right="-431" w:firstLine="879"/>
        <w:jc w:val="both"/>
        <w:rPr>
          <w:lang w:val="ro-RO"/>
        </w:rPr>
      </w:pPr>
      <w:r w:rsidRPr="00CE6ADB">
        <w:t xml:space="preserve">- O.M.E.N. </w:t>
      </w:r>
      <w:proofErr w:type="spellStart"/>
      <w:r w:rsidRPr="00CE6ADB">
        <w:t>nr</w:t>
      </w:r>
      <w:proofErr w:type="spellEnd"/>
      <w:r w:rsidRPr="00CE6ADB">
        <w:t xml:space="preserve">. 3449/15.03.1999, cu </w:t>
      </w:r>
      <w:proofErr w:type="spellStart"/>
      <w:r w:rsidRPr="00CE6ADB">
        <w:t>privire</w:t>
      </w:r>
      <w:proofErr w:type="spellEnd"/>
      <w:r w:rsidRPr="00CE6ADB">
        <w:t xml:space="preserve"> la </w:t>
      </w:r>
      <w:proofErr w:type="spellStart"/>
      <w:r w:rsidRPr="00CE6ADB">
        <w:t>regimul</w:t>
      </w:r>
      <w:proofErr w:type="spellEnd"/>
      <w:r w:rsidRPr="00CE6ADB">
        <w:t xml:space="preserve"> </w:t>
      </w:r>
      <w:proofErr w:type="spellStart"/>
      <w:r w:rsidRPr="00CE6ADB">
        <w:t>disciplinelor</w:t>
      </w:r>
      <w:proofErr w:type="spellEnd"/>
      <w:r w:rsidRPr="00CE6ADB">
        <w:t xml:space="preserve"> op</w:t>
      </w:r>
      <w:proofErr w:type="spellStart"/>
      <w:r w:rsidRPr="00CE6ADB">
        <w:rPr>
          <w:lang w:val="ro-RO"/>
        </w:rPr>
        <w:t>ționale</w:t>
      </w:r>
      <w:proofErr w:type="spellEnd"/>
      <w:r w:rsidRPr="00CE6ADB">
        <w:rPr>
          <w:lang w:val="ro-RO"/>
        </w:rPr>
        <w:t>.</w:t>
      </w:r>
    </w:p>
    <w:p w:rsidR="00961403" w:rsidRPr="00CE6ADB" w:rsidRDefault="00961403" w:rsidP="00961403">
      <w:pPr>
        <w:spacing w:line="360" w:lineRule="auto"/>
        <w:ind w:right="-431" w:firstLine="879"/>
        <w:jc w:val="both"/>
        <w:rPr>
          <w:lang w:val="ro-RO"/>
        </w:rPr>
      </w:pPr>
      <w:r w:rsidRPr="00CE6ADB">
        <w:rPr>
          <w:lang w:val="ro-RO"/>
        </w:rPr>
        <w:t>- O.M.E.N. nr. 3593/18.06.2014 pentru aprobarea Metodologiei privind elaborarea și aprobarea curriculumului școlar planuri-cadru de învățământ și programe școlare.</w:t>
      </w:r>
    </w:p>
    <w:p w:rsidR="00961403" w:rsidRPr="00CE6ADB" w:rsidRDefault="00961403" w:rsidP="00961403">
      <w:pPr>
        <w:spacing w:line="360" w:lineRule="auto"/>
        <w:ind w:right="-431" w:firstLine="879"/>
        <w:jc w:val="both"/>
        <w:rPr>
          <w:lang w:val="ro-RO"/>
        </w:rPr>
      </w:pPr>
      <w:r w:rsidRPr="00CE6ADB">
        <w:rPr>
          <w:lang w:val="ro-RO"/>
        </w:rPr>
        <w:t xml:space="preserve">- O.M.E.N.C.Ș. nr. 3590/05.04.2016 privind aprobarea planurilor-cadru de învățământ pentru învățământul gimnazial. </w:t>
      </w:r>
    </w:p>
    <w:p w:rsidR="00961403" w:rsidRPr="00CE6ADB" w:rsidRDefault="00961403" w:rsidP="00961403">
      <w:pPr>
        <w:spacing w:line="360" w:lineRule="auto"/>
        <w:ind w:right="-431" w:firstLine="879"/>
        <w:jc w:val="both"/>
        <w:rPr>
          <w:lang w:val="ro-RO"/>
        </w:rPr>
      </w:pPr>
      <w:r w:rsidRPr="00CE6ADB">
        <w:rPr>
          <w:lang w:val="ro-RO"/>
        </w:rPr>
        <w:t xml:space="preserve">- Ordin MENTS nr. 3860/2011 privind aprobarea criteriilor  și metodologiei de evaluare a performanțelor profesionale individuale anuale ale personalului contractual, </w:t>
      </w:r>
      <w:r w:rsidRPr="00CE6ADB">
        <w:t xml:space="preserve">cu </w:t>
      </w:r>
      <w:proofErr w:type="spellStart"/>
      <w:r w:rsidRPr="00CE6ADB">
        <w:t>modificările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completările</w:t>
      </w:r>
      <w:proofErr w:type="spellEnd"/>
      <w:r w:rsidRPr="00CE6ADB">
        <w:t xml:space="preserve"> </w:t>
      </w:r>
      <w:proofErr w:type="spellStart"/>
      <w:r w:rsidRPr="00CE6ADB">
        <w:t>ulterioare</w:t>
      </w:r>
      <w:proofErr w:type="spellEnd"/>
      <w:r w:rsidRPr="00CE6ADB">
        <w:rPr>
          <w:lang w:val="ro-RO"/>
        </w:rPr>
        <w:t xml:space="preserve"> 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t xml:space="preserve">- </w:t>
      </w:r>
      <w:proofErr w:type="spellStart"/>
      <w:r w:rsidRPr="00CE6ADB">
        <w:rPr>
          <w:rStyle w:val="l5tlu1"/>
          <w:b w:val="0"/>
          <w:sz w:val="24"/>
          <w:szCs w:val="24"/>
        </w:rPr>
        <w:t>Hotărârea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nr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. 569/2015 </w:t>
      </w:r>
      <w:proofErr w:type="spellStart"/>
      <w:r w:rsidRPr="00CE6ADB">
        <w:rPr>
          <w:rStyle w:val="l5tlu1"/>
          <w:b w:val="0"/>
          <w:sz w:val="24"/>
          <w:szCs w:val="24"/>
        </w:rPr>
        <w:t>pentru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aprobarea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Normelor</w:t>
      </w:r>
      <w:proofErr w:type="spellEnd"/>
      <w:r w:rsidRPr="00CE6ADB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metodologice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privind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decontarea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cheltuielilor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pentru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naveta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la </w:t>
      </w:r>
      <w:proofErr w:type="spellStart"/>
      <w:r w:rsidRPr="00CE6ADB">
        <w:rPr>
          <w:rStyle w:val="l5tlu1"/>
          <w:b w:val="0"/>
          <w:sz w:val="24"/>
          <w:szCs w:val="24"/>
        </w:rPr>
        <w:t>şi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de la </w:t>
      </w:r>
      <w:proofErr w:type="spellStart"/>
      <w:r w:rsidRPr="00CE6ADB">
        <w:rPr>
          <w:rStyle w:val="l5tlu1"/>
          <w:b w:val="0"/>
          <w:sz w:val="24"/>
          <w:szCs w:val="24"/>
        </w:rPr>
        <w:t>locul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CE6ADB">
        <w:rPr>
          <w:rStyle w:val="l5tlu1"/>
          <w:b w:val="0"/>
          <w:sz w:val="24"/>
          <w:szCs w:val="24"/>
        </w:rPr>
        <w:t>muncă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a </w:t>
      </w:r>
      <w:proofErr w:type="spellStart"/>
      <w:r w:rsidRPr="00CE6ADB">
        <w:rPr>
          <w:rStyle w:val="l5tlu1"/>
          <w:b w:val="0"/>
          <w:sz w:val="24"/>
          <w:szCs w:val="24"/>
        </w:rPr>
        <w:t>cadrelor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didactice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şi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a </w:t>
      </w:r>
      <w:proofErr w:type="spellStart"/>
      <w:r w:rsidRPr="00CE6ADB">
        <w:rPr>
          <w:rStyle w:val="l5tlu1"/>
          <w:b w:val="0"/>
          <w:sz w:val="24"/>
          <w:szCs w:val="24"/>
        </w:rPr>
        <w:t>personalului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didactic </w:t>
      </w:r>
      <w:proofErr w:type="spellStart"/>
      <w:r w:rsidRPr="00CE6ADB">
        <w:rPr>
          <w:rStyle w:val="l5tlu1"/>
          <w:b w:val="0"/>
          <w:sz w:val="24"/>
          <w:szCs w:val="24"/>
        </w:rPr>
        <w:t>auxiliar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din </w:t>
      </w:r>
      <w:proofErr w:type="spellStart"/>
      <w:r w:rsidRPr="00CE6ADB">
        <w:rPr>
          <w:rStyle w:val="l5tlu1"/>
          <w:b w:val="0"/>
          <w:sz w:val="24"/>
          <w:szCs w:val="24"/>
        </w:rPr>
        <w:t>învăţământul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E6ADB">
        <w:rPr>
          <w:rStyle w:val="l5tlu1"/>
          <w:b w:val="0"/>
          <w:sz w:val="24"/>
          <w:szCs w:val="24"/>
        </w:rPr>
        <w:t>preuniversitar</w:t>
      </w:r>
      <w:proofErr w:type="spellEnd"/>
      <w:r w:rsidRPr="00CE6ADB">
        <w:rPr>
          <w:rStyle w:val="l5tlu1"/>
          <w:b w:val="0"/>
          <w:sz w:val="24"/>
          <w:szCs w:val="24"/>
        </w:rPr>
        <w:t xml:space="preserve"> de stat</w:t>
      </w:r>
      <w:r w:rsidRPr="00CE6ADB">
        <w:t>;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  <w:r w:rsidRPr="00CE6ADB">
        <w:rPr>
          <w:bCs/>
          <w:color w:val="000000"/>
          <w:shd w:val="clear" w:color="auto" w:fill="FFFFFF"/>
        </w:rPr>
        <w:t xml:space="preserve">- </w:t>
      </w:r>
      <w:proofErr w:type="spellStart"/>
      <w:r w:rsidRPr="00CE6ADB">
        <w:rPr>
          <w:bCs/>
          <w:color w:val="000000"/>
          <w:shd w:val="clear" w:color="auto" w:fill="FFFFFF"/>
        </w:rPr>
        <w:t>Legea</w:t>
      </w:r>
      <w:proofErr w:type="spellEnd"/>
      <w:r w:rsidRPr="00CE6ADB">
        <w:rPr>
          <w:bCs/>
          <w:color w:val="000000"/>
          <w:shd w:val="clear" w:color="auto" w:fill="FFFFFF"/>
        </w:rPr>
        <w:t xml:space="preserve"> </w:t>
      </w:r>
      <w:proofErr w:type="spellStart"/>
      <w:r w:rsidRPr="00CE6ADB">
        <w:rPr>
          <w:bCs/>
          <w:color w:val="000000"/>
          <w:shd w:val="clear" w:color="auto" w:fill="FFFFFF"/>
        </w:rPr>
        <w:t>nr</w:t>
      </w:r>
      <w:proofErr w:type="spellEnd"/>
      <w:r w:rsidRPr="00CE6ADB">
        <w:rPr>
          <w:bCs/>
          <w:color w:val="000000"/>
          <w:shd w:val="clear" w:color="auto" w:fill="FFFFFF"/>
        </w:rPr>
        <w:t>. 53/2003 — </w:t>
      </w:r>
      <w:proofErr w:type="spellStart"/>
      <w:r w:rsidRPr="00CE6ADB">
        <w:rPr>
          <w:bCs/>
          <w:color w:val="000000"/>
          <w:shd w:val="clear" w:color="auto" w:fill="FFFFFF"/>
        </w:rPr>
        <w:fldChar w:fldCharType="begin"/>
      </w:r>
      <w:r w:rsidRPr="00CE6ADB">
        <w:rPr>
          <w:bCs/>
          <w:color w:val="000000"/>
          <w:shd w:val="clear" w:color="auto" w:fill="FFFFFF"/>
        </w:rPr>
        <w:instrText xml:space="preserve"> HYPERLINK "http://www.euroavocatura.ro/dictionar/336196/Codul" </w:instrText>
      </w:r>
      <w:r w:rsidRPr="00CE6ADB">
        <w:rPr>
          <w:bCs/>
          <w:color w:val="000000"/>
          <w:shd w:val="clear" w:color="auto" w:fill="FFFFFF"/>
        </w:rPr>
        <w:fldChar w:fldCharType="separate"/>
      </w:r>
      <w:r w:rsidRPr="00CE6ADB">
        <w:rPr>
          <w:rStyle w:val="Hyperlink"/>
          <w:bCs/>
          <w:color w:val="000000"/>
          <w:u w:val="none"/>
        </w:rPr>
        <w:t>Codul</w:t>
      </w:r>
      <w:proofErr w:type="spellEnd"/>
      <w:r w:rsidRPr="00CE6ADB">
        <w:rPr>
          <w:bCs/>
          <w:color w:val="000000"/>
          <w:shd w:val="clear" w:color="auto" w:fill="FFFFFF"/>
        </w:rPr>
        <w:fldChar w:fldCharType="end"/>
      </w:r>
      <w:r w:rsidRPr="00CE6ADB">
        <w:rPr>
          <w:bCs/>
          <w:color w:val="000000"/>
          <w:shd w:val="clear" w:color="auto" w:fill="FFFFFF"/>
        </w:rPr>
        <w:t> </w:t>
      </w:r>
      <w:proofErr w:type="spellStart"/>
      <w:r w:rsidRPr="00CE6ADB">
        <w:rPr>
          <w:bCs/>
          <w:color w:val="000000"/>
          <w:shd w:val="clear" w:color="auto" w:fill="FFFFFF"/>
        </w:rPr>
        <w:t>muncii</w:t>
      </w:r>
      <w:proofErr w:type="spellEnd"/>
      <w:r w:rsidRPr="00CE6ADB">
        <w:rPr>
          <w:bCs/>
          <w:color w:val="000000"/>
          <w:shd w:val="clear" w:color="auto" w:fill="FFFFFF"/>
        </w:rPr>
        <w:t xml:space="preserve"> </w:t>
      </w:r>
      <w:r w:rsidRPr="00CE6ADB">
        <w:rPr>
          <w:bCs/>
        </w:rPr>
        <w:t xml:space="preserve">, </w:t>
      </w:r>
      <w:r w:rsidRPr="00CE6ADB">
        <w:t xml:space="preserve">cu </w:t>
      </w:r>
      <w:proofErr w:type="spellStart"/>
      <w:r w:rsidRPr="00CE6ADB">
        <w:t>modificările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completările</w:t>
      </w:r>
      <w:proofErr w:type="spellEnd"/>
      <w:r w:rsidRPr="00CE6ADB">
        <w:t xml:space="preserve"> </w:t>
      </w:r>
      <w:proofErr w:type="spellStart"/>
      <w:r w:rsidRPr="00CE6ADB">
        <w:t>ulterioare</w:t>
      </w:r>
      <w:proofErr w:type="spellEnd"/>
      <w:r w:rsidRPr="00CE6ADB">
        <w:t>;</w:t>
      </w:r>
    </w:p>
    <w:p w:rsidR="00961403" w:rsidRPr="00CE6ADB" w:rsidRDefault="00961403" w:rsidP="00961403">
      <w:pPr>
        <w:spacing w:line="360" w:lineRule="auto"/>
        <w:ind w:right="-431" w:firstLine="720"/>
        <w:jc w:val="both"/>
      </w:pPr>
      <w:r w:rsidRPr="00CE6ADB">
        <w:t xml:space="preserve">   - </w:t>
      </w:r>
      <w:proofErr w:type="spellStart"/>
      <w:r w:rsidRPr="00CE6ADB">
        <w:t>Contractul</w:t>
      </w:r>
      <w:proofErr w:type="spellEnd"/>
      <w:r w:rsidRPr="00CE6ADB">
        <w:t xml:space="preserve"> </w:t>
      </w:r>
      <w:proofErr w:type="spellStart"/>
      <w:r w:rsidRPr="00CE6ADB">
        <w:t>Colectiv</w:t>
      </w:r>
      <w:proofErr w:type="spellEnd"/>
      <w:r w:rsidRPr="00CE6ADB">
        <w:t xml:space="preserve"> de </w:t>
      </w:r>
      <w:proofErr w:type="spellStart"/>
      <w:r w:rsidRPr="00CE6ADB">
        <w:t>Muncă</w:t>
      </w:r>
      <w:proofErr w:type="spellEnd"/>
      <w:r w:rsidRPr="00CE6ADB">
        <w:t xml:space="preserve"> la </w:t>
      </w:r>
      <w:proofErr w:type="spellStart"/>
      <w:r w:rsidRPr="00CE6ADB">
        <w:t>nivel</w:t>
      </w:r>
      <w:proofErr w:type="spellEnd"/>
      <w:r w:rsidRPr="00CE6ADB">
        <w:t xml:space="preserve"> de sector de </w:t>
      </w:r>
      <w:proofErr w:type="spellStart"/>
      <w:r w:rsidRPr="00CE6ADB">
        <w:t>activitate</w:t>
      </w:r>
      <w:proofErr w:type="spellEnd"/>
      <w:r w:rsidRPr="00CE6ADB">
        <w:t xml:space="preserve"> </w:t>
      </w:r>
      <w:proofErr w:type="spellStart"/>
      <w:r w:rsidRPr="00CE6ADB">
        <w:t>învățământ</w:t>
      </w:r>
      <w:proofErr w:type="spellEnd"/>
      <w:r w:rsidRPr="00CE6ADB">
        <w:t xml:space="preserve"> </w:t>
      </w:r>
      <w:proofErr w:type="spellStart"/>
      <w:r w:rsidRPr="00CE6ADB">
        <w:t>preuniversitar</w:t>
      </w:r>
      <w:proofErr w:type="spellEnd"/>
      <w:r w:rsidRPr="00CE6ADB">
        <w:t xml:space="preserve"> 2017.</w:t>
      </w:r>
    </w:p>
    <w:p w:rsidR="00961403" w:rsidRPr="00CE6ADB" w:rsidRDefault="00961403" w:rsidP="00961403">
      <w:pPr>
        <w:spacing w:line="360" w:lineRule="auto"/>
        <w:ind w:right="-433"/>
        <w:rPr>
          <w:b/>
          <w:bCs/>
        </w:rPr>
      </w:pPr>
    </w:p>
    <w:p w:rsidR="00961403" w:rsidRPr="00CE6ADB" w:rsidRDefault="00961403" w:rsidP="00961403">
      <w:pPr>
        <w:spacing w:line="360" w:lineRule="auto"/>
        <w:ind w:right="-433" w:firstLine="880"/>
        <w:jc w:val="center"/>
        <w:rPr>
          <w:b/>
          <w:bCs/>
        </w:rPr>
      </w:pPr>
      <w:r w:rsidRPr="00CE6ADB">
        <w:rPr>
          <w:b/>
          <w:bCs/>
        </w:rPr>
        <w:t>HOTĂRĂŞTE</w:t>
      </w:r>
    </w:p>
    <w:p w:rsidR="00961403" w:rsidRPr="00CE6ADB" w:rsidRDefault="00961403" w:rsidP="00961403">
      <w:pPr>
        <w:spacing w:line="360" w:lineRule="auto"/>
        <w:ind w:right="-431" w:firstLine="879"/>
        <w:jc w:val="both"/>
      </w:pPr>
    </w:p>
    <w:p w:rsidR="00961403" w:rsidRPr="00CE6ADB" w:rsidRDefault="00961403" w:rsidP="00961403">
      <w:pPr>
        <w:pStyle w:val="Listparagraf"/>
        <w:spacing w:line="360" w:lineRule="auto"/>
        <w:ind w:left="0"/>
      </w:pPr>
      <w:r w:rsidRPr="00CE6ADB">
        <w:rPr>
          <w:b/>
          <w:bCs/>
          <w:lang w:val="fr-FR"/>
        </w:rPr>
        <w:t xml:space="preserve">      Art. 1. </w:t>
      </w:r>
      <w:r w:rsidRPr="00CE6ADB">
        <w:rPr>
          <w:lang w:val="fr-FR"/>
        </w:rPr>
        <w:t xml:space="preserve">Se aprobă </w:t>
      </w:r>
      <w:r w:rsidRPr="00CE6ADB">
        <w:rPr>
          <w:lang w:val="pt-BR"/>
        </w:rPr>
        <w:t>Proiectul de încadrare pentru anul şcolar 2018-2019</w:t>
      </w:r>
      <w:r w:rsidRPr="00CE6ADB">
        <w:t>.</w:t>
      </w:r>
    </w:p>
    <w:p w:rsidR="00961403" w:rsidRPr="00CE6ADB" w:rsidRDefault="00961403" w:rsidP="00961403">
      <w:pPr>
        <w:pStyle w:val="Listparagraf"/>
        <w:spacing w:line="360" w:lineRule="auto"/>
        <w:ind w:left="0"/>
        <w:rPr>
          <w:lang w:val="fr-FR"/>
        </w:rPr>
      </w:pPr>
      <w:r w:rsidRPr="00CE6ADB">
        <w:rPr>
          <w:b/>
          <w:bCs/>
          <w:lang w:val="fr-FR"/>
        </w:rPr>
        <w:t xml:space="preserve">      Art. 2. </w:t>
      </w:r>
      <w:r w:rsidRPr="00CE6ADB">
        <w:rPr>
          <w:lang w:val="fr-FR"/>
        </w:rPr>
        <w:t xml:space="preserve">Se aprobă </w:t>
      </w:r>
      <w:r w:rsidRPr="00CE6ADB">
        <w:t xml:space="preserve">mentinerea în activitate ca titular în anul şcolar </w:t>
      </w:r>
      <w:r w:rsidRPr="00CE6ADB">
        <w:rPr>
          <w:lang w:val="pt-BR"/>
        </w:rPr>
        <w:t xml:space="preserve">2018-2019 </w:t>
      </w:r>
      <w:r w:rsidR="00CD3B82">
        <w:t>pentru urmă</w:t>
      </w:r>
      <w:r w:rsidRPr="00CE6ADB">
        <w:t xml:space="preserve">toarele cadre didactice: </w:t>
      </w:r>
      <w:r w:rsidR="00CD3B82">
        <w:rPr>
          <w:lang w:val="fr-FR"/>
        </w:rPr>
        <w:t>Mocanu Lenuț</w:t>
      </w:r>
      <w:r w:rsidRPr="00CE6ADB">
        <w:rPr>
          <w:lang w:val="fr-FR"/>
        </w:rPr>
        <w:t xml:space="preserve">a, profesor învățământ primar </w:t>
      </w:r>
      <w:r w:rsidRPr="00CE6ADB">
        <w:t>gradul I</w:t>
      </w:r>
      <w:r w:rsidRPr="00CE6ADB">
        <w:rPr>
          <w:lang w:val="fr-FR"/>
        </w:rPr>
        <w:t xml:space="preserve"> catedra învățător, anul III ; Diaconu Florina, învățător  </w:t>
      </w:r>
      <w:r w:rsidRPr="00CE6ADB">
        <w:t>gradul I</w:t>
      </w:r>
      <w:r w:rsidRPr="00CE6ADB">
        <w:rPr>
          <w:lang w:val="fr-FR"/>
        </w:rPr>
        <w:t xml:space="preserve"> anul II ;</w:t>
      </w:r>
    </w:p>
    <w:p w:rsidR="00961403" w:rsidRPr="00CE6ADB" w:rsidRDefault="00961403" w:rsidP="00961403">
      <w:pPr>
        <w:spacing w:line="360" w:lineRule="auto"/>
        <w:jc w:val="both"/>
        <w:rPr>
          <w:lang w:val="ro-RO"/>
        </w:rPr>
      </w:pPr>
      <w:r w:rsidRPr="00CE6ADB">
        <w:rPr>
          <w:b/>
          <w:bCs/>
          <w:lang w:val="fr-FR"/>
        </w:rPr>
        <w:t xml:space="preserve">     Art. 3. </w:t>
      </w:r>
      <w:r w:rsidRPr="00CE6ADB">
        <w:rPr>
          <w:lang w:val="fr-FR"/>
        </w:rPr>
        <w:t xml:space="preserve">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t>reducerea</w:t>
      </w:r>
      <w:proofErr w:type="spellEnd"/>
      <w:r w:rsidRPr="00CE6ADB">
        <w:t xml:space="preserve"> </w:t>
      </w:r>
      <w:proofErr w:type="spellStart"/>
      <w:r w:rsidRPr="00CE6ADB">
        <w:t>normei</w:t>
      </w:r>
      <w:proofErr w:type="spellEnd"/>
      <w:r w:rsidRPr="00CE6ADB">
        <w:t xml:space="preserve"> </w:t>
      </w:r>
      <w:proofErr w:type="spellStart"/>
      <w:r w:rsidRPr="00CE6ADB">
        <w:t>didactice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</w:t>
      </w:r>
      <w:proofErr w:type="spellStart"/>
      <w:r w:rsidRPr="00CE6ADB">
        <w:t>anul</w:t>
      </w:r>
      <w:proofErr w:type="spellEnd"/>
      <w:r w:rsidRPr="00CE6ADB">
        <w:t xml:space="preserve"> </w:t>
      </w:r>
      <w:proofErr w:type="spellStart"/>
      <w:r w:rsidRPr="00CE6ADB">
        <w:t>şcolar</w:t>
      </w:r>
      <w:proofErr w:type="spellEnd"/>
      <w:r w:rsidRPr="00CE6ADB">
        <w:t xml:space="preserve"> </w:t>
      </w:r>
      <w:r w:rsidRPr="00CE6ADB">
        <w:rPr>
          <w:lang w:val="pt-BR"/>
        </w:rPr>
        <w:t xml:space="preserve">2018-2019 </w:t>
      </w:r>
      <w:proofErr w:type="spellStart"/>
      <w:r w:rsidR="00CD3B82">
        <w:t>pentru</w:t>
      </w:r>
      <w:proofErr w:type="spellEnd"/>
      <w:r w:rsidR="00CD3B82">
        <w:t xml:space="preserve"> </w:t>
      </w:r>
      <w:proofErr w:type="spellStart"/>
      <w:r w:rsidR="00CD3B82">
        <w:t>urmă</w:t>
      </w:r>
      <w:r w:rsidRPr="00CE6ADB">
        <w:t>toarele</w:t>
      </w:r>
      <w:proofErr w:type="spellEnd"/>
      <w:r w:rsidRPr="00CE6ADB">
        <w:t xml:space="preserve"> cadre </w:t>
      </w:r>
      <w:proofErr w:type="spellStart"/>
      <w:proofErr w:type="gramStart"/>
      <w:r w:rsidRPr="00CE6ADB">
        <w:t>didactice</w:t>
      </w:r>
      <w:proofErr w:type="spellEnd"/>
      <w:r w:rsidRPr="00CE6ADB">
        <w:t>:</w:t>
      </w:r>
      <w:proofErr w:type="gramEnd"/>
      <w:r w:rsidRPr="00CE6ADB">
        <w:t xml:space="preserve"> Ana </w:t>
      </w:r>
      <w:proofErr w:type="spellStart"/>
      <w:r w:rsidRPr="00CE6ADB">
        <w:t>Mihaela</w:t>
      </w:r>
      <w:proofErr w:type="spellEnd"/>
      <w:r w:rsidRPr="00CE6ADB">
        <w:t xml:space="preserve"> </w:t>
      </w:r>
      <w:proofErr w:type="spellStart"/>
      <w:r w:rsidRPr="00CE6ADB">
        <w:t>Camelia</w:t>
      </w:r>
      <w:proofErr w:type="spellEnd"/>
      <w:r w:rsidRPr="00CE6ADB">
        <w:t xml:space="preserve"> </w:t>
      </w:r>
      <w:proofErr w:type="spellStart"/>
      <w:r w:rsidRPr="00CE6ADB">
        <w:t>profesor</w:t>
      </w:r>
      <w:proofErr w:type="spellEnd"/>
      <w:r w:rsidRPr="00CE6ADB">
        <w:t xml:space="preserve"> </w:t>
      </w:r>
      <w:proofErr w:type="spellStart"/>
      <w:r w:rsidRPr="00CE6ADB">
        <w:t>gradul</w:t>
      </w:r>
      <w:proofErr w:type="spellEnd"/>
      <w:r w:rsidRPr="00CE6ADB">
        <w:t xml:space="preserve"> I </w:t>
      </w:r>
      <w:proofErr w:type="spellStart"/>
      <w:r w:rsidRPr="00CE6ADB">
        <w:t>disciplina</w:t>
      </w:r>
      <w:proofErr w:type="spellEnd"/>
      <w:r w:rsidRPr="00CE6ADB">
        <w:t xml:space="preserve"> </w:t>
      </w:r>
      <w:proofErr w:type="spellStart"/>
      <w:r w:rsidRPr="00CE6ADB">
        <w:t>fizică</w:t>
      </w:r>
      <w:proofErr w:type="spellEnd"/>
      <w:r w:rsidRPr="00CE6ADB">
        <w:t xml:space="preserve">, </w:t>
      </w:r>
      <w:proofErr w:type="spellStart"/>
      <w:r w:rsidRPr="00CE6ADB">
        <w:t>Grosu</w:t>
      </w:r>
      <w:proofErr w:type="spellEnd"/>
      <w:r w:rsidRPr="00CE6ADB">
        <w:t xml:space="preserve"> Gabriel Mihai </w:t>
      </w:r>
      <w:proofErr w:type="spellStart"/>
      <w:r w:rsidRPr="00CE6ADB">
        <w:t>profesor</w:t>
      </w:r>
      <w:proofErr w:type="spellEnd"/>
      <w:r w:rsidRPr="00CE6ADB">
        <w:t xml:space="preserve"> </w:t>
      </w:r>
      <w:proofErr w:type="spellStart"/>
      <w:r w:rsidRPr="00CE6ADB">
        <w:t>gradul</w:t>
      </w:r>
      <w:proofErr w:type="spellEnd"/>
      <w:r w:rsidRPr="00CE6ADB">
        <w:t xml:space="preserve"> I </w:t>
      </w:r>
      <w:proofErr w:type="spellStart"/>
      <w:r w:rsidRPr="00CE6ADB">
        <w:t>disciplina</w:t>
      </w:r>
      <w:proofErr w:type="spellEnd"/>
      <w:r w:rsidRPr="00CE6ADB">
        <w:t xml:space="preserve"> </w:t>
      </w:r>
      <w:proofErr w:type="spellStart"/>
      <w:r w:rsidRPr="00CE6ADB">
        <w:t>educație</w:t>
      </w:r>
      <w:proofErr w:type="spellEnd"/>
      <w:r w:rsidRPr="00CE6ADB">
        <w:t xml:space="preserve"> </w:t>
      </w:r>
      <w:proofErr w:type="spellStart"/>
      <w:r w:rsidRPr="00CE6ADB">
        <w:t>fizică</w:t>
      </w:r>
      <w:proofErr w:type="spellEnd"/>
      <w:r w:rsidRPr="00CE6ADB">
        <w:t xml:space="preserve">, </w:t>
      </w:r>
      <w:r w:rsidRPr="00CE6ADB">
        <w:rPr>
          <w:lang w:val="it-IT"/>
        </w:rPr>
        <w:t xml:space="preserve">Zamfir Claudia-Aurora </w:t>
      </w:r>
      <w:proofErr w:type="spellStart"/>
      <w:r w:rsidRPr="00CE6ADB">
        <w:t>profesor</w:t>
      </w:r>
      <w:proofErr w:type="spellEnd"/>
      <w:r w:rsidRPr="00CE6ADB">
        <w:t xml:space="preserve"> </w:t>
      </w:r>
      <w:proofErr w:type="spellStart"/>
      <w:r w:rsidRPr="00CE6ADB">
        <w:t>gradul</w:t>
      </w:r>
      <w:proofErr w:type="spellEnd"/>
      <w:r w:rsidRPr="00CE6ADB">
        <w:t xml:space="preserve"> I </w:t>
      </w:r>
      <w:proofErr w:type="spellStart"/>
      <w:r w:rsidRPr="00CE6ADB">
        <w:t>disciplina</w:t>
      </w:r>
      <w:proofErr w:type="spellEnd"/>
      <w:r w:rsidRPr="00CE6ADB">
        <w:t xml:space="preserve"> </w:t>
      </w:r>
      <w:proofErr w:type="spellStart"/>
      <w:r w:rsidRPr="00CE6ADB">
        <w:t>limba</w:t>
      </w:r>
      <w:proofErr w:type="spellEnd"/>
      <w:r w:rsidRPr="00CE6ADB">
        <w:t xml:space="preserve"> </w:t>
      </w:r>
      <w:r w:rsidRPr="00CE6ADB">
        <w:rPr>
          <w:lang w:val="ro-RO"/>
        </w:rPr>
        <w:t xml:space="preserve">și literatura româna, </w:t>
      </w:r>
      <w:r w:rsidRPr="00CE6ADB">
        <w:rPr>
          <w:lang w:val="it-IT"/>
        </w:rPr>
        <w:t xml:space="preserve">Zamfir Gabriela Mihaela </w:t>
      </w:r>
      <w:proofErr w:type="spellStart"/>
      <w:r w:rsidRPr="00CE6ADB">
        <w:t>profesor</w:t>
      </w:r>
      <w:proofErr w:type="spellEnd"/>
      <w:r w:rsidRPr="00CE6ADB">
        <w:t xml:space="preserve"> </w:t>
      </w:r>
      <w:proofErr w:type="spellStart"/>
      <w:r w:rsidRPr="00CE6ADB">
        <w:t>gradul</w:t>
      </w:r>
      <w:proofErr w:type="spellEnd"/>
      <w:r w:rsidRPr="00CE6ADB">
        <w:t xml:space="preserve"> I </w:t>
      </w:r>
      <w:proofErr w:type="spellStart"/>
      <w:r w:rsidRPr="00CE6ADB">
        <w:t>disciplina</w:t>
      </w:r>
      <w:proofErr w:type="spellEnd"/>
      <w:r w:rsidRPr="00CE6ADB">
        <w:t xml:space="preserve"> </w:t>
      </w:r>
      <w:proofErr w:type="spellStart"/>
      <w:r w:rsidRPr="00CE6ADB">
        <w:t>educație</w:t>
      </w:r>
      <w:proofErr w:type="spellEnd"/>
      <w:r w:rsidRPr="00CE6ADB">
        <w:t xml:space="preserve"> </w:t>
      </w:r>
      <w:proofErr w:type="spellStart"/>
      <w:r w:rsidRPr="00CE6ADB">
        <w:t>tehnologică</w:t>
      </w:r>
      <w:proofErr w:type="spellEnd"/>
      <w:r w:rsidRPr="00CE6ADB">
        <w:t xml:space="preserve">, </w:t>
      </w:r>
      <w:proofErr w:type="spellStart"/>
      <w:r w:rsidRPr="00CE6ADB">
        <w:t>Sprinceană</w:t>
      </w:r>
      <w:proofErr w:type="spellEnd"/>
      <w:r w:rsidRPr="00CE6ADB">
        <w:t xml:space="preserve"> Ion </w:t>
      </w:r>
      <w:proofErr w:type="spellStart"/>
      <w:r w:rsidRPr="00CE6ADB">
        <w:t>Sorin</w:t>
      </w:r>
      <w:proofErr w:type="spellEnd"/>
      <w:r w:rsidRPr="00CE6ADB">
        <w:t xml:space="preserve"> </w:t>
      </w:r>
      <w:proofErr w:type="spellStart"/>
      <w:r w:rsidRPr="00CE6ADB">
        <w:t>profesor</w:t>
      </w:r>
      <w:proofErr w:type="spellEnd"/>
      <w:r w:rsidRPr="00CE6ADB">
        <w:t xml:space="preserve"> </w:t>
      </w:r>
      <w:proofErr w:type="spellStart"/>
      <w:r w:rsidRPr="00CE6ADB">
        <w:t>gradul</w:t>
      </w:r>
      <w:proofErr w:type="spellEnd"/>
      <w:r w:rsidRPr="00CE6ADB">
        <w:t xml:space="preserve"> I </w:t>
      </w:r>
      <w:proofErr w:type="spellStart"/>
      <w:r w:rsidRPr="00CE6ADB">
        <w:t>disciplina</w:t>
      </w:r>
      <w:proofErr w:type="spellEnd"/>
      <w:r w:rsidRPr="00CE6ADB">
        <w:t xml:space="preserve"> </w:t>
      </w:r>
      <w:proofErr w:type="spellStart"/>
      <w:r w:rsidRPr="00CE6ADB">
        <w:t>religie</w:t>
      </w:r>
      <w:proofErr w:type="spellEnd"/>
      <w:r w:rsidRPr="00CE6ADB">
        <w:t>.</w:t>
      </w:r>
    </w:p>
    <w:p w:rsidR="00961403" w:rsidRPr="00CE6ADB" w:rsidRDefault="00961403" w:rsidP="00961403">
      <w:pPr>
        <w:pStyle w:val="Listparagraf"/>
        <w:spacing w:line="360" w:lineRule="auto"/>
        <w:ind w:left="0"/>
      </w:pPr>
      <w:r w:rsidRPr="00CE6ADB">
        <w:rPr>
          <w:b/>
          <w:bCs/>
          <w:lang w:val="fr-FR"/>
        </w:rPr>
        <w:t xml:space="preserve">    Art. 4. </w:t>
      </w:r>
      <w:r w:rsidRPr="00CE6ADB">
        <w:rPr>
          <w:lang w:val="fr-FR"/>
        </w:rPr>
        <w:t xml:space="preserve">Se aprobă completarea normei didactice la nivelul unității şcolare </w:t>
      </w:r>
      <w:r w:rsidRPr="00CE6ADB">
        <w:t xml:space="preserve">în anul şcolar </w:t>
      </w:r>
      <w:r w:rsidRPr="00CE6ADB">
        <w:rPr>
          <w:lang w:val="pt-BR"/>
        </w:rPr>
        <w:t xml:space="preserve">2018-2019 </w:t>
      </w:r>
      <w:r w:rsidRPr="00CE6ADB">
        <w:t>pentru următoarele cadre didactice:</w:t>
      </w:r>
      <w:r w:rsidRPr="00CE6ADB">
        <w:rPr>
          <w:lang w:val="fr-FR"/>
        </w:rPr>
        <w:t xml:space="preserve"> prof. Mihai Cristina Florina titular </w:t>
      </w:r>
      <w:r w:rsidRPr="00CE6ADB">
        <w:t xml:space="preserve">disciplina limba și literatura  română, </w:t>
      </w:r>
      <w:r w:rsidRPr="00CE6ADB">
        <w:rPr>
          <w:lang w:val="fr-FR"/>
        </w:rPr>
        <w:t xml:space="preserve">prof. Milu Adriana titular </w:t>
      </w:r>
      <w:r w:rsidRPr="00CE6ADB">
        <w:t xml:space="preserve">disciplina limba și literatura  română, prof. Bădescu Georgica </w:t>
      </w:r>
      <w:r w:rsidRPr="00CE6ADB">
        <w:rPr>
          <w:lang w:val="fr-FR"/>
        </w:rPr>
        <w:t xml:space="preserve">titular </w:t>
      </w:r>
      <w:r w:rsidRPr="00CE6ADB">
        <w:t xml:space="preserve">disciplina biologie, prof. Teotoc Elena Loredana </w:t>
      </w:r>
      <w:r w:rsidRPr="00CE6ADB">
        <w:rPr>
          <w:lang w:val="fr-FR"/>
        </w:rPr>
        <w:t xml:space="preserve">titular </w:t>
      </w:r>
      <w:r w:rsidRPr="00CE6ADB">
        <w:t>disciplina geografie.</w:t>
      </w:r>
    </w:p>
    <w:p w:rsidR="00961403" w:rsidRPr="00CE6ADB" w:rsidRDefault="00961403" w:rsidP="00961403">
      <w:pPr>
        <w:pStyle w:val="Listparagraf"/>
        <w:spacing w:line="360" w:lineRule="auto"/>
        <w:ind w:left="0"/>
      </w:pPr>
      <w:r w:rsidRPr="00CE6ADB">
        <w:rPr>
          <w:b/>
          <w:bCs/>
          <w:lang w:val="fr-FR"/>
        </w:rPr>
        <w:t xml:space="preserve">    Art. 5. </w:t>
      </w:r>
      <w:r w:rsidRPr="00CE6ADB">
        <w:rPr>
          <w:lang w:val="fr-FR"/>
        </w:rPr>
        <w:t xml:space="preserve">Se aprobă întregirea normei didactice </w:t>
      </w:r>
      <w:r w:rsidRPr="00CE6ADB">
        <w:t xml:space="preserve">în anul şcolar 2018-2019 pentru prof.  Rada Vasile  </w:t>
      </w:r>
      <w:r w:rsidRPr="00CE6ADB">
        <w:rPr>
          <w:lang w:val="fr-FR"/>
        </w:rPr>
        <w:t xml:space="preserve">titular </w:t>
      </w:r>
      <w:r w:rsidRPr="00CE6ADB">
        <w:t xml:space="preserve">disciplina informatică și prof. Pârvu-Filote Maria </w:t>
      </w:r>
      <w:r w:rsidRPr="00CE6ADB">
        <w:rPr>
          <w:lang w:val="fr-FR"/>
        </w:rPr>
        <w:t xml:space="preserve">titular </w:t>
      </w:r>
      <w:r w:rsidR="00CD3B82">
        <w:t>disciplina limba engleză</w:t>
      </w:r>
      <w:r w:rsidRPr="00CE6ADB">
        <w:t xml:space="preserve">. </w:t>
      </w:r>
    </w:p>
    <w:p w:rsidR="00961403" w:rsidRPr="00CE6ADB" w:rsidRDefault="00961403" w:rsidP="00961403">
      <w:pPr>
        <w:pStyle w:val="Listparagraf"/>
        <w:spacing w:line="360" w:lineRule="auto"/>
        <w:ind w:left="0"/>
        <w:jc w:val="both"/>
      </w:pPr>
      <w:r w:rsidRPr="00CE6ADB">
        <w:rPr>
          <w:b/>
          <w:bCs/>
          <w:lang w:val="fr-FR"/>
        </w:rPr>
        <w:t xml:space="preserve">    Art. 6. </w:t>
      </w:r>
      <w:r w:rsidRPr="00CE6ADB">
        <w:rPr>
          <w:lang w:val="fr-FR"/>
        </w:rPr>
        <w:t xml:space="preserve">Se aprobă completarea normei didactice la nivelul unității şcolare </w:t>
      </w:r>
      <w:r w:rsidRPr="00CE6ADB">
        <w:t>în anul şcolar 2018-2019 cu ore de cultura civică</w:t>
      </w:r>
      <w:r w:rsidRPr="00CE6ADB">
        <w:rPr>
          <w:lang w:val="fr-FR"/>
        </w:rPr>
        <w:t xml:space="preserve"> a normei d-nei prof. Stoica Elena Liliana titular </w:t>
      </w:r>
      <w:r w:rsidR="00CD3B82">
        <w:rPr>
          <w:lang w:val="fr-FR"/>
        </w:rPr>
        <w:t>CJRAE Dâmbovița locația Scoala G</w:t>
      </w:r>
      <w:r w:rsidRPr="00CE6ADB">
        <w:rPr>
          <w:lang w:val="fr-FR"/>
        </w:rPr>
        <w:t xml:space="preserve">imnaziala « Mihai Viteazul » Pucioasa </w:t>
      </w:r>
      <w:r w:rsidRPr="00CE6ADB">
        <w:t>profesor în centre şi cabinete de asistența psihopedagogică.</w:t>
      </w:r>
    </w:p>
    <w:p w:rsidR="00961403" w:rsidRPr="00CE6ADB" w:rsidRDefault="00961403" w:rsidP="00961403">
      <w:pPr>
        <w:pStyle w:val="Listparagraf"/>
        <w:spacing w:line="360" w:lineRule="auto"/>
        <w:ind w:left="0"/>
        <w:jc w:val="both"/>
      </w:pPr>
      <w:r w:rsidRPr="00CE6ADB">
        <w:rPr>
          <w:b/>
          <w:bCs/>
          <w:lang w:val="fr-FR"/>
        </w:rPr>
        <w:t xml:space="preserve">  </w:t>
      </w:r>
      <w:r w:rsidRPr="00CE6ADB">
        <w:rPr>
          <w:lang w:val="fr-FR"/>
        </w:rPr>
        <w:t xml:space="preserve"> </w:t>
      </w:r>
      <w:r w:rsidRPr="00CE6ADB">
        <w:rPr>
          <w:b/>
          <w:bCs/>
          <w:lang w:val="fr-FR"/>
        </w:rPr>
        <w:t xml:space="preserve"> Art. 7. </w:t>
      </w:r>
      <w:r w:rsidRPr="00CE6ADB">
        <w:rPr>
          <w:lang w:val="es-ES"/>
        </w:rPr>
        <w:t xml:space="preserve">Se aprobă </w:t>
      </w:r>
      <w:r w:rsidRPr="00CE6ADB">
        <w:t xml:space="preserve">componența Comisiei </w:t>
      </w:r>
      <w:r w:rsidRPr="00CE6ADB">
        <w:rPr>
          <w:lang w:val="it-IT"/>
        </w:rPr>
        <w:t>de înscriere în învățământul primar pentru anul şcolar 2018-2019</w:t>
      </w:r>
      <w:r w:rsidRPr="00CE6ADB">
        <w:t>: preşedinte director prof. Zamfir Claudia Aurora, secretar: Arjan Titieana, membri: prof. înv. primar Dinu Florina, prof. înv. primar Coma</w:t>
      </w:r>
      <w:r w:rsidR="00CD3B82">
        <w:t>n Alexandra Daniela, inst. Butcă</w:t>
      </w:r>
      <w:r w:rsidRPr="00CE6ADB">
        <w:t xml:space="preserve"> Elena, Ivaşcu Liliana</w:t>
      </w:r>
      <w:r w:rsidR="00CD3B82">
        <w:t>,</w:t>
      </w:r>
      <w:r w:rsidRPr="00CE6ADB">
        <w:t xml:space="preserve"> Contanu Constantin.</w:t>
      </w:r>
    </w:p>
    <w:p w:rsidR="00961403" w:rsidRPr="00CE6ADB" w:rsidRDefault="00961403" w:rsidP="00961403">
      <w:pPr>
        <w:pStyle w:val="Listparagraf"/>
        <w:spacing w:line="360" w:lineRule="auto"/>
        <w:ind w:left="0"/>
        <w:rPr>
          <w:lang w:val="it-IT"/>
        </w:rPr>
      </w:pPr>
      <w:r w:rsidRPr="00CE6ADB">
        <w:rPr>
          <w:b/>
          <w:bCs/>
          <w:lang w:val="fr-FR"/>
        </w:rPr>
        <w:t xml:space="preserve">   Art. 8. </w:t>
      </w:r>
      <w:r w:rsidRPr="00CE6ADB">
        <w:rPr>
          <w:lang w:val="es-ES"/>
        </w:rPr>
        <w:t xml:space="preserve">Se aprobă </w:t>
      </w:r>
      <w:r w:rsidRPr="00CE6ADB">
        <w:rPr>
          <w:lang w:val="it-IT"/>
        </w:rPr>
        <w:t>criteriile specifice de departajare privind înscrierea copiilor din alte circumscripții şcolare în învățământul primar pentru anul şcolar 2018-2019: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rPr>
          <w:bCs/>
          <w:lang w:val="fr-FR"/>
        </w:rPr>
      </w:pPr>
      <w:proofErr w:type="spellStart"/>
      <w:r w:rsidRPr="00CE6ADB">
        <w:rPr>
          <w:bCs/>
          <w:lang w:val="fr-FR"/>
        </w:rPr>
        <w:t>Cel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 w:rsidRPr="00CE6ADB">
        <w:rPr>
          <w:bCs/>
          <w:lang w:val="fr-FR"/>
        </w:rPr>
        <w:t>pu</w:t>
      </w:r>
      <w:r>
        <w:rPr>
          <w:bCs/>
          <w:lang w:val="fr-FR"/>
        </w:rPr>
        <w:t>ț</w:t>
      </w:r>
      <w:r w:rsidRPr="00CE6ADB">
        <w:rPr>
          <w:bCs/>
          <w:lang w:val="fr-FR"/>
        </w:rPr>
        <w:t>in</w:t>
      </w:r>
      <w:proofErr w:type="spellEnd"/>
      <w:r w:rsidRPr="00CE6ADB">
        <w:rPr>
          <w:bCs/>
          <w:lang w:val="fr-FR"/>
        </w:rPr>
        <w:t xml:space="preserve"> un </w:t>
      </w:r>
      <w:proofErr w:type="spellStart"/>
      <w:r w:rsidRPr="00CE6ADB">
        <w:rPr>
          <w:bCs/>
          <w:lang w:val="fr-FR"/>
        </w:rPr>
        <w:t>părinte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 w:rsidRPr="00CE6ADB">
        <w:rPr>
          <w:bCs/>
          <w:lang w:val="fr-FR"/>
        </w:rPr>
        <w:t>să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 w:rsidRPr="00CE6ADB">
        <w:rPr>
          <w:bCs/>
          <w:lang w:val="fr-FR"/>
        </w:rPr>
        <w:t>aibă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locul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muncă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raza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localităț</w:t>
      </w:r>
      <w:r w:rsidRPr="00CE6ADB">
        <w:rPr>
          <w:bCs/>
          <w:lang w:val="fr-FR"/>
        </w:rPr>
        <w:t>ii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 w:rsidRPr="00CE6ADB">
        <w:rPr>
          <w:bCs/>
          <w:lang w:val="fr-FR"/>
        </w:rPr>
        <w:t>unde</w:t>
      </w:r>
      <w:proofErr w:type="spellEnd"/>
      <w:r w:rsidRPr="00CE6ADB">
        <w:rPr>
          <w:bCs/>
          <w:lang w:val="fr-FR"/>
        </w:rPr>
        <w:t xml:space="preserve"> se </w:t>
      </w:r>
      <w:proofErr w:type="spellStart"/>
      <w:r w:rsidRPr="00CE6ADB">
        <w:rPr>
          <w:bCs/>
          <w:lang w:val="fr-FR"/>
        </w:rPr>
        <w:t>află</w:t>
      </w:r>
      <w:proofErr w:type="spellEnd"/>
      <w:r w:rsidRPr="00CE6ADB">
        <w:rPr>
          <w:bCs/>
          <w:lang w:val="fr-FR"/>
        </w:rPr>
        <w:t xml:space="preserve"> </w:t>
      </w:r>
      <w:proofErr w:type="spellStart"/>
      <w:r w:rsidRPr="00CE6ADB">
        <w:rPr>
          <w:bCs/>
          <w:lang w:val="fr-FR"/>
        </w:rPr>
        <w:t>şcoala</w:t>
      </w:r>
      <w:proofErr w:type="spellEnd"/>
      <w:r w:rsidRPr="00CE6ADB">
        <w:rPr>
          <w:bCs/>
          <w:lang w:val="fr-FR"/>
        </w:rPr>
        <w:t>.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rPr>
          <w:bCs/>
          <w:lang w:val="fr-FR"/>
        </w:rPr>
      </w:pPr>
      <w:r w:rsidRPr="00CE6ADB">
        <w:rPr>
          <w:bCs/>
          <w:lang w:val="fr-FR"/>
        </w:rPr>
        <w:t xml:space="preserve">Documente </w:t>
      </w:r>
      <w:proofErr w:type="spellStart"/>
      <w:r w:rsidRPr="00CE6ADB">
        <w:rPr>
          <w:bCs/>
          <w:lang w:val="fr-FR"/>
        </w:rPr>
        <w:t>doveditoare</w:t>
      </w:r>
      <w:proofErr w:type="spellEnd"/>
      <w:r w:rsidRPr="00CE6ADB">
        <w:rPr>
          <w:bCs/>
          <w:lang w:val="fr-FR"/>
        </w:rPr>
        <w:t xml:space="preserve"> : </w:t>
      </w:r>
      <w:proofErr w:type="spellStart"/>
      <w:r w:rsidRPr="00CE6ADB">
        <w:rPr>
          <w:bCs/>
          <w:lang w:val="fr-FR"/>
        </w:rPr>
        <w:t>adeverință</w:t>
      </w:r>
      <w:proofErr w:type="spellEnd"/>
      <w:r w:rsidRPr="00CE6ADB">
        <w:rPr>
          <w:bCs/>
          <w:lang w:val="fr-FR"/>
        </w:rPr>
        <w:t xml:space="preserve"> de salariat de la </w:t>
      </w:r>
      <w:proofErr w:type="spellStart"/>
      <w:r w:rsidRPr="00CE6ADB">
        <w:rPr>
          <w:bCs/>
          <w:lang w:val="fr-FR"/>
        </w:rPr>
        <w:t>angajator</w:t>
      </w:r>
      <w:proofErr w:type="spellEnd"/>
      <w:r w:rsidRPr="00CE6ADB">
        <w:rPr>
          <w:bCs/>
          <w:lang w:val="fr-FR"/>
        </w:rPr>
        <w:t>.</w:t>
      </w:r>
    </w:p>
    <w:p w:rsidR="00961403" w:rsidRPr="00CE6ADB" w:rsidRDefault="00961403" w:rsidP="00961403">
      <w:pPr>
        <w:spacing w:line="360" w:lineRule="auto"/>
        <w:ind w:right="-433"/>
        <w:jc w:val="both"/>
      </w:pPr>
      <w:r w:rsidRPr="00CE6ADB">
        <w:rPr>
          <w:b/>
          <w:bCs/>
          <w:lang w:val="fr-FR"/>
        </w:rPr>
        <w:t xml:space="preserve">   Art. 9.</w:t>
      </w:r>
      <w:r w:rsidRPr="00CE6ADB">
        <w:rPr>
          <w:lang w:val="fr-FR"/>
        </w:rPr>
        <w:t xml:space="preserve"> </w:t>
      </w:r>
      <w:r w:rsidRPr="00CE6ADB">
        <w:rPr>
          <w:lang w:val="es-ES"/>
        </w:rPr>
        <w:t xml:space="preserve">Se aprobă </w:t>
      </w:r>
      <w:proofErr w:type="spellStart"/>
      <w:r w:rsidRPr="00CE6ADB">
        <w:t>calificativele</w:t>
      </w:r>
      <w:proofErr w:type="spellEnd"/>
      <w:r w:rsidRPr="00CE6ADB">
        <w:t xml:space="preserve"> </w:t>
      </w:r>
      <w:proofErr w:type="spellStart"/>
      <w:r w:rsidRPr="00CE6ADB">
        <w:t>pentru</w:t>
      </w:r>
      <w:proofErr w:type="spellEnd"/>
      <w:r w:rsidRPr="00CE6ADB">
        <w:t xml:space="preserve"> personal </w:t>
      </w:r>
      <w:proofErr w:type="spellStart"/>
      <w:r w:rsidRPr="00CE6ADB">
        <w:t>nedidactic</w:t>
      </w:r>
      <w:proofErr w:type="spellEnd"/>
      <w:r w:rsidRPr="00CE6ADB">
        <w:t xml:space="preserve"> </w:t>
      </w:r>
      <w:proofErr w:type="spellStart"/>
      <w:r w:rsidRPr="00CE6ADB">
        <w:t>pe</w:t>
      </w:r>
      <w:proofErr w:type="spellEnd"/>
      <w:r w:rsidRPr="00CE6ADB">
        <w:t xml:space="preserve"> </w:t>
      </w:r>
      <w:proofErr w:type="spellStart"/>
      <w:r w:rsidRPr="00CE6ADB">
        <w:t>anul</w:t>
      </w:r>
      <w:proofErr w:type="spellEnd"/>
      <w:r w:rsidRPr="00CE6ADB">
        <w:t xml:space="preserve"> 2017 </w:t>
      </w:r>
      <w:proofErr w:type="spellStart"/>
      <w:r w:rsidRPr="00CE6ADB">
        <w:t>astfel</w:t>
      </w:r>
      <w:proofErr w:type="spellEnd"/>
      <w:r w:rsidRPr="00CE6ADB">
        <w:t>: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jc w:val="both"/>
        <w:rPr>
          <w:lang w:val="es-ES"/>
        </w:rPr>
      </w:pPr>
      <w:proofErr w:type="spellStart"/>
      <w:r w:rsidRPr="00CE6ADB">
        <w:t>Dumitrache</w:t>
      </w:r>
      <w:proofErr w:type="spellEnd"/>
      <w:r w:rsidRPr="00CE6ADB">
        <w:t xml:space="preserve"> Florin – </w:t>
      </w:r>
      <w:proofErr w:type="spellStart"/>
      <w:r w:rsidRPr="00CE6ADB">
        <w:t>Foarte</w:t>
      </w:r>
      <w:proofErr w:type="spellEnd"/>
      <w:r w:rsidRPr="00CE6ADB">
        <w:t xml:space="preserve"> bine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jc w:val="both"/>
        <w:rPr>
          <w:lang w:val="es-ES"/>
        </w:rPr>
      </w:pPr>
      <w:proofErr w:type="spellStart"/>
      <w:r w:rsidRPr="00CE6ADB">
        <w:t>Dumitrache</w:t>
      </w:r>
      <w:proofErr w:type="spellEnd"/>
      <w:r w:rsidRPr="00CE6ADB">
        <w:t xml:space="preserve"> Mariana – </w:t>
      </w:r>
      <w:proofErr w:type="spellStart"/>
      <w:r w:rsidRPr="00CE6ADB">
        <w:t>Foarte</w:t>
      </w:r>
      <w:proofErr w:type="spellEnd"/>
      <w:r w:rsidRPr="00CE6ADB">
        <w:t xml:space="preserve"> bine 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jc w:val="both"/>
        <w:rPr>
          <w:lang w:val="es-ES"/>
        </w:rPr>
      </w:pPr>
      <w:proofErr w:type="spellStart"/>
      <w:r w:rsidRPr="00CE6ADB">
        <w:t>Dumitrache</w:t>
      </w:r>
      <w:proofErr w:type="spellEnd"/>
      <w:r w:rsidRPr="00CE6ADB">
        <w:t xml:space="preserve"> Adina Elena – </w:t>
      </w:r>
      <w:proofErr w:type="spellStart"/>
      <w:r w:rsidRPr="00CE6ADB">
        <w:t>Foarte</w:t>
      </w:r>
      <w:proofErr w:type="spellEnd"/>
      <w:r w:rsidRPr="00CE6ADB">
        <w:t xml:space="preserve"> bine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jc w:val="both"/>
        <w:rPr>
          <w:lang w:val="es-ES"/>
        </w:rPr>
      </w:pPr>
      <w:r w:rsidRPr="00CE6ADB">
        <w:rPr>
          <w:lang w:val="es-ES"/>
        </w:rPr>
        <w:t xml:space="preserve">Huzui Elena </w:t>
      </w:r>
      <w:r w:rsidRPr="00CE6ADB">
        <w:t xml:space="preserve">– </w:t>
      </w:r>
      <w:proofErr w:type="spellStart"/>
      <w:r w:rsidRPr="00CE6ADB">
        <w:t>Foarte</w:t>
      </w:r>
      <w:proofErr w:type="spellEnd"/>
      <w:r w:rsidRPr="00CE6ADB">
        <w:t xml:space="preserve"> bine</w:t>
      </w:r>
    </w:p>
    <w:p w:rsidR="00961403" w:rsidRPr="00CE6ADB" w:rsidRDefault="00961403" w:rsidP="00961403">
      <w:pPr>
        <w:numPr>
          <w:ilvl w:val="0"/>
          <w:numId w:val="1"/>
        </w:numPr>
        <w:spacing w:line="360" w:lineRule="auto"/>
        <w:ind w:right="-433"/>
        <w:jc w:val="both"/>
        <w:rPr>
          <w:lang w:val="es-ES"/>
        </w:rPr>
      </w:pPr>
      <w:r w:rsidRPr="00CE6ADB">
        <w:rPr>
          <w:lang w:val="es-ES"/>
        </w:rPr>
        <w:t>Florea Mihai</w:t>
      </w:r>
      <w:r>
        <w:rPr>
          <w:lang w:val="es-ES"/>
        </w:rPr>
        <w:t>l</w:t>
      </w:r>
      <w:r w:rsidRPr="00CE6ADB">
        <w:rPr>
          <w:lang w:val="es-ES"/>
        </w:rPr>
        <w:t xml:space="preserve"> </w:t>
      </w:r>
      <w:r w:rsidRPr="00CE6ADB">
        <w:t xml:space="preserve">– </w:t>
      </w:r>
      <w:proofErr w:type="spellStart"/>
      <w:r w:rsidRPr="00CE6ADB">
        <w:t>Foarte</w:t>
      </w:r>
      <w:proofErr w:type="spellEnd"/>
      <w:r w:rsidRPr="00CE6ADB">
        <w:t xml:space="preserve"> bine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lang w:val="pt-BR"/>
        </w:rPr>
      </w:pPr>
      <w:r w:rsidRPr="00CE6ADB">
        <w:rPr>
          <w:b/>
          <w:bCs/>
          <w:lang w:val="fr-FR"/>
        </w:rPr>
        <w:lastRenderedPageBreak/>
        <w:t xml:space="preserve">   Art. 10.</w:t>
      </w:r>
      <w:r w:rsidRPr="00CE6ADB">
        <w:rPr>
          <w:lang w:val="fr-FR"/>
        </w:rPr>
        <w:t xml:space="preserve"> </w:t>
      </w:r>
      <w:r w:rsidRPr="00CE6ADB">
        <w:rPr>
          <w:lang w:val="es-ES"/>
        </w:rPr>
        <w:t xml:space="preserve">Se aprobă fișele </w:t>
      </w:r>
      <w:r w:rsidRPr="00CE6ADB">
        <w:rPr>
          <w:lang w:val="pt-BR"/>
        </w:rPr>
        <w:t>individuale de  post pentru personalul nedidactic.</w:t>
      </w:r>
    </w:p>
    <w:p w:rsidR="00961403" w:rsidRPr="00CE6ADB" w:rsidRDefault="00961403" w:rsidP="00961403">
      <w:pPr>
        <w:spacing w:line="360" w:lineRule="auto"/>
        <w:jc w:val="both"/>
      </w:pPr>
      <w:r w:rsidRPr="00CE6ADB">
        <w:rPr>
          <w:b/>
          <w:bCs/>
          <w:lang w:val="fr-FR"/>
        </w:rPr>
        <w:t xml:space="preserve">   Art. 11.</w:t>
      </w:r>
      <w:r w:rsidRPr="00CE6ADB">
        <w:rPr>
          <w:lang w:val="fr-FR"/>
        </w:rPr>
        <w:t xml:space="preserve"> 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t>detaşarea</w:t>
      </w:r>
      <w:proofErr w:type="spellEnd"/>
      <w:r w:rsidRPr="00CE6ADB">
        <w:t xml:space="preserve"> </w:t>
      </w:r>
      <w:proofErr w:type="spellStart"/>
      <w:r w:rsidRPr="00CE6ADB">
        <w:t>doamnei</w:t>
      </w:r>
      <w:proofErr w:type="spellEnd"/>
      <w:r w:rsidRPr="00CE6ADB">
        <w:t xml:space="preserve"> </w:t>
      </w:r>
      <w:proofErr w:type="spellStart"/>
      <w:r w:rsidRPr="00CE6ADB">
        <w:t>Pavelescu</w:t>
      </w:r>
      <w:proofErr w:type="spellEnd"/>
      <w:r w:rsidRPr="00CE6ADB">
        <w:t xml:space="preserve"> </w:t>
      </w:r>
      <w:proofErr w:type="spellStart"/>
      <w:r w:rsidRPr="00CE6ADB">
        <w:t>Viorica</w:t>
      </w:r>
      <w:proofErr w:type="spellEnd"/>
      <w:r w:rsidRPr="00CE6ADB">
        <w:t xml:space="preserve"> Ramona</w:t>
      </w:r>
      <w:r w:rsidRPr="00CE6ADB">
        <w:rPr>
          <w:rFonts w:eastAsia="Times New Roman"/>
          <w:smallCaps/>
        </w:rPr>
        <w:t xml:space="preserve"> </w:t>
      </w:r>
      <w:r w:rsidRPr="00CE6ADB">
        <w:rPr>
          <w:lang w:val="fr-FR"/>
        </w:rPr>
        <w:t xml:space="preserve">– </w:t>
      </w:r>
      <w:proofErr w:type="spellStart"/>
      <w:r w:rsidRPr="00CE6ADB">
        <w:rPr>
          <w:rFonts w:eastAsia="Times New Roman"/>
        </w:rPr>
        <w:t>îngrijitor</w:t>
      </w:r>
      <w:proofErr w:type="spellEnd"/>
      <w:r w:rsidRPr="00CE6ADB">
        <w:rPr>
          <w:rFonts w:eastAsia="Times New Roman"/>
        </w:rPr>
        <w:t xml:space="preserve"> </w:t>
      </w:r>
      <w:proofErr w:type="spellStart"/>
      <w:r w:rsidRPr="00CE6ADB">
        <w:rPr>
          <w:rFonts w:eastAsia="Times New Roman"/>
        </w:rPr>
        <w:t>curățenie</w:t>
      </w:r>
      <w:proofErr w:type="spellEnd"/>
      <w:r w:rsidRPr="00CE6ADB">
        <w:t xml:space="preserve"> de la </w:t>
      </w:r>
      <w:proofErr w:type="spellStart"/>
      <w:r w:rsidRPr="00CE6ADB">
        <w:t>Școala</w:t>
      </w:r>
      <w:proofErr w:type="spellEnd"/>
      <w:r w:rsidRPr="00CE6ADB">
        <w:t xml:space="preserve"> </w:t>
      </w:r>
      <w:proofErr w:type="spellStart"/>
      <w:r w:rsidRPr="00CE6ADB">
        <w:t>Primară</w:t>
      </w:r>
      <w:proofErr w:type="spellEnd"/>
      <w:r w:rsidRPr="00CE6ADB">
        <w:t xml:space="preserve"> </w:t>
      </w:r>
      <w:proofErr w:type="spellStart"/>
      <w:r w:rsidRPr="00CE6ADB">
        <w:t>Moțăieni</w:t>
      </w:r>
      <w:proofErr w:type="spellEnd"/>
      <w:r w:rsidRPr="00CE6ADB">
        <w:t xml:space="preserve"> </w:t>
      </w:r>
      <w:proofErr w:type="spellStart"/>
      <w:r w:rsidRPr="00CE6ADB">
        <w:t>pentru</w:t>
      </w:r>
      <w:proofErr w:type="spellEnd"/>
      <w:r w:rsidRPr="00CE6ADB">
        <w:t xml:space="preserve"> 12 </w:t>
      </w:r>
      <w:proofErr w:type="spellStart"/>
      <w:r w:rsidRPr="00CE6ADB">
        <w:t>luni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</w:t>
      </w:r>
      <w:proofErr w:type="spellStart"/>
      <w:r w:rsidRPr="00CE6ADB">
        <w:t>unitatea</w:t>
      </w:r>
      <w:proofErr w:type="spellEnd"/>
      <w:r w:rsidRPr="00CE6ADB">
        <w:t xml:space="preserve"> </w:t>
      </w:r>
      <w:proofErr w:type="spellStart"/>
      <w:r w:rsidRPr="00CE6ADB">
        <w:t>noastră</w:t>
      </w:r>
      <w:proofErr w:type="spellEnd"/>
      <w:r w:rsidRPr="00CE6ADB">
        <w:t xml:space="preserve"> </w:t>
      </w:r>
      <w:proofErr w:type="spellStart"/>
      <w:proofErr w:type="gramStart"/>
      <w:r w:rsidRPr="00CE6ADB">
        <w:t>şcolară</w:t>
      </w:r>
      <w:proofErr w:type="spellEnd"/>
      <w:r w:rsidRPr="00CE6ADB">
        <w:t>;</w:t>
      </w:r>
      <w:proofErr w:type="gramEnd"/>
    </w:p>
    <w:p w:rsidR="00961403" w:rsidRPr="00CE6ADB" w:rsidRDefault="00961403" w:rsidP="00961403">
      <w:pPr>
        <w:spacing w:line="360" w:lineRule="auto"/>
        <w:jc w:val="both"/>
        <w:rPr>
          <w:lang w:val="es-ES"/>
        </w:rPr>
      </w:pPr>
      <w:r w:rsidRPr="00CE6ADB">
        <w:rPr>
          <w:b/>
          <w:bCs/>
        </w:rPr>
        <w:t xml:space="preserve">    Art. 12. </w:t>
      </w:r>
      <w:r w:rsidRPr="00CE6ADB">
        <w:rPr>
          <w:lang w:val="fr-FR"/>
        </w:rPr>
        <w:t xml:space="preserve">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proofErr w:type="gramStart"/>
      <w:r w:rsidRPr="00CE6ADB">
        <w:rPr>
          <w:lang w:val="fr-FR"/>
        </w:rPr>
        <w:t>ca</w:t>
      </w:r>
      <w:proofErr w:type="gram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firma</w:t>
      </w:r>
      <w:proofErr w:type="spellEnd"/>
      <w:r w:rsidRPr="00CE6ADB">
        <w:rPr>
          <w:lang w:val="fr-FR"/>
        </w:rPr>
        <w:t xml:space="preserve"> AS Consultant </w:t>
      </w:r>
      <w:proofErr w:type="spellStart"/>
      <w:r w:rsidRPr="00CE6ADB">
        <w:rPr>
          <w:lang w:val="fr-FR"/>
        </w:rPr>
        <w:t>să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presteze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t>servicii</w:t>
      </w:r>
      <w:proofErr w:type="spellEnd"/>
      <w:r w:rsidRPr="00CE6ADB">
        <w:t xml:space="preserve"> </w:t>
      </w:r>
      <w:proofErr w:type="spellStart"/>
      <w:r w:rsidRPr="00CE6ADB">
        <w:t>externe</w:t>
      </w:r>
      <w:proofErr w:type="spellEnd"/>
      <w:r w:rsidRPr="00CE6ADB">
        <w:t xml:space="preserve"> de </w:t>
      </w:r>
      <w:proofErr w:type="spellStart"/>
      <w:r w:rsidRPr="00CE6ADB">
        <w:t>prevenire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protecție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</w:t>
      </w:r>
      <w:proofErr w:type="spellStart"/>
      <w:r w:rsidRPr="00CE6ADB">
        <w:t>domeniul</w:t>
      </w:r>
      <w:proofErr w:type="spellEnd"/>
      <w:r w:rsidRPr="00CE6ADB">
        <w:t xml:space="preserve"> </w:t>
      </w:r>
      <w:proofErr w:type="spellStart"/>
      <w:r w:rsidRPr="00CE6ADB">
        <w:t>securității</w:t>
      </w:r>
      <w:proofErr w:type="spellEnd"/>
      <w:r w:rsidRPr="00CE6ADB">
        <w:t xml:space="preserve">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sănătății</w:t>
      </w:r>
      <w:proofErr w:type="spellEnd"/>
      <w:r w:rsidRPr="00CE6ADB">
        <w:t xml:space="preserve"> </w:t>
      </w:r>
      <w:proofErr w:type="spellStart"/>
      <w:r w:rsidRPr="00CE6ADB">
        <w:t>în</w:t>
      </w:r>
      <w:proofErr w:type="spellEnd"/>
      <w:r w:rsidRPr="00CE6ADB">
        <w:t xml:space="preserve"> </w:t>
      </w:r>
      <w:proofErr w:type="spellStart"/>
      <w:r w:rsidRPr="00CE6ADB">
        <w:t>muncă</w:t>
      </w:r>
      <w:proofErr w:type="spellEnd"/>
      <w:r w:rsidRPr="00CE6ADB">
        <w:t xml:space="preserve"> SSM, </w:t>
      </w:r>
      <w:proofErr w:type="spellStart"/>
      <w:r w:rsidRPr="00CE6ADB">
        <w:t>domeniul</w:t>
      </w:r>
      <w:proofErr w:type="spellEnd"/>
      <w:r w:rsidRPr="00CE6ADB">
        <w:t xml:space="preserve"> </w:t>
      </w:r>
      <w:proofErr w:type="spellStart"/>
      <w:r w:rsidRPr="00CE6ADB">
        <w:t>situațiilor</w:t>
      </w:r>
      <w:proofErr w:type="spellEnd"/>
      <w:r w:rsidRPr="00CE6ADB">
        <w:t xml:space="preserve"> de </w:t>
      </w:r>
      <w:proofErr w:type="spellStart"/>
      <w:r w:rsidRPr="00CE6ADB">
        <w:t>urgență</w:t>
      </w:r>
      <w:proofErr w:type="spellEnd"/>
      <w:r w:rsidRPr="00CE6ADB">
        <w:t xml:space="preserve"> SU </w:t>
      </w:r>
      <w:proofErr w:type="spellStart"/>
      <w:r w:rsidRPr="00CE6ADB">
        <w:t>și</w:t>
      </w:r>
      <w:proofErr w:type="spellEnd"/>
      <w:r w:rsidRPr="00CE6ADB">
        <w:t xml:space="preserve"> </w:t>
      </w:r>
      <w:proofErr w:type="spellStart"/>
      <w:r w:rsidRPr="00CE6ADB">
        <w:t>apărării</w:t>
      </w:r>
      <w:proofErr w:type="spellEnd"/>
      <w:r w:rsidRPr="00CE6ADB">
        <w:t xml:space="preserve"> </w:t>
      </w:r>
      <w:proofErr w:type="spellStart"/>
      <w:r w:rsidRPr="00CE6ADB">
        <w:t>împotriva</w:t>
      </w:r>
      <w:proofErr w:type="spellEnd"/>
      <w:r w:rsidRPr="00CE6ADB">
        <w:t xml:space="preserve"> </w:t>
      </w:r>
      <w:proofErr w:type="spellStart"/>
      <w:r w:rsidRPr="00CE6ADB">
        <w:t>incendiilor</w:t>
      </w:r>
      <w:proofErr w:type="spellEnd"/>
      <w:r w:rsidRPr="00CE6ADB">
        <w:t xml:space="preserve"> AII</w:t>
      </w:r>
    </w:p>
    <w:p w:rsidR="00961403" w:rsidRPr="00CE6ADB" w:rsidRDefault="00961403" w:rsidP="00961403">
      <w:pPr>
        <w:pStyle w:val="Listparagraf"/>
        <w:spacing w:line="360" w:lineRule="auto"/>
        <w:ind w:left="0"/>
      </w:pPr>
      <w:r w:rsidRPr="00CE6ADB">
        <w:rPr>
          <w:b/>
          <w:bCs/>
          <w:lang w:val="fr-FR"/>
        </w:rPr>
        <w:t xml:space="preserve">     Art. 13. </w:t>
      </w:r>
      <w:r w:rsidRPr="00CE6ADB">
        <w:rPr>
          <w:lang w:val="fr-FR"/>
        </w:rPr>
        <w:t xml:space="preserve">Se aprobă componența </w:t>
      </w:r>
      <w:r w:rsidRPr="00CE6ADB">
        <w:rPr>
          <w:lang w:val="pt-BR"/>
        </w:rPr>
        <w:t xml:space="preserve">Comisiei de  mobilitate a personalului didactic pentru anul şcolar 2018-2019: </w:t>
      </w:r>
      <w:r w:rsidRPr="00CE6ADB">
        <w:t>preşedinte prof. înv. primar. Dinu Florina, membri: prof.  Teotoc Elena Loredana, prof. înv. primar Gheorghe-Tatu Mihaela.</w:t>
      </w:r>
    </w:p>
    <w:p w:rsidR="00961403" w:rsidRPr="00CE6ADB" w:rsidRDefault="00961403" w:rsidP="00961403">
      <w:pPr>
        <w:spacing w:line="360" w:lineRule="auto"/>
        <w:jc w:val="both"/>
      </w:pPr>
      <w:r w:rsidRPr="00CE6ADB">
        <w:rPr>
          <w:b/>
          <w:bCs/>
          <w:lang w:val="fr-FR"/>
        </w:rPr>
        <w:t xml:space="preserve">     Art. 14. </w:t>
      </w:r>
      <w:r w:rsidRPr="00CE6ADB">
        <w:rPr>
          <w:lang w:val="fr-FR"/>
        </w:rPr>
        <w:t xml:space="preserve">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componența</w:t>
      </w:r>
      <w:proofErr w:type="spellEnd"/>
      <w:r w:rsidRPr="00CE6ADB">
        <w:rPr>
          <w:lang w:val="fr-FR"/>
        </w:rPr>
        <w:t xml:space="preserve"> </w:t>
      </w:r>
      <w:r w:rsidRPr="00CE6ADB">
        <w:rPr>
          <w:lang w:val="pt-BR"/>
        </w:rPr>
        <w:t>Comisiei pentru auxiliare școlare anul şcolar 2018-</w:t>
      </w:r>
      <w:proofErr w:type="gramStart"/>
      <w:r w:rsidRPr="00CE6ADB">
        <w:rPr>
          <w:lang w:val="pt-BR"/>
        </w:rPr>
        <w:t>2019:</w:t>
      </w:r>
      <w:proofErr w:type="gramEnd"/>
      <w:r w:rsidRPr="00CE6ADB">
        <w:rPr>
          <w:lang w:val="pt-BR"/>
        </w:rPr>
        <w:t xml:space="preserve"> </w:t>
      </w:r>
      <w:proofErr w:type="spellStart"/>
      <w:r w:rsidRPr="00CE6ADB">
        <w:t>preşedinte</w:t>
      </w:r>
      <w:proofErr w:type="spellEnd"/>
      <w:r w:rsidRPr="00CE6ADB">
        <w:t xml:space="preserve"> prof. </w:t>
      </w:r>
      <w:proofErr w:type="spellStart"/>
      <w:r w:rsidRPr="00CE6ADB">
        <w:t>Borcea</w:t>
      </w:r>
      <w:proofErr w:type="spellEnd"/>
      <w:r w:rsidRPr="00CE6ADB">
        <w:t xml:space="preserve"> </w:t>
      </w:r>
      <w:proofErr w:type="spellStart"/>
      <w:r w:rsidRPr="00CE6ADB">
        <w:t>Hermina</w:t>
      </w:r>
      <w:proofErr w:type="spellEnd"/>
      <w:r w:rsidRPr="00CE6ADB">
        <w:t xml:space="preserve">, </w:t>
      </w:r>
      <w:proofErr w:type="spellStart"/>
      <w:r w:rsidRPr="00CE6ADB">
        <w:t>membri</w:t>
      </w:r>
      <w:proofErr w:type="spellEnd"/>
      <w:r w:rsidRPr="00CE6ADB">
        <w:t xml:space="preserve">: prof. </w:t>
      </w:r>
      <w:proofErr w:type="spellStart"/>
      <w:r w:rsidRPr="00CE6ADB">
        <w:t>Bădescu</w:t>
      </w:r>
      <w:proofErr w:type="spellEnd"/>
      <w:r w:rsidRPr="00CE6ADB">
        <w:t xml:space="preserve"> Georgica, prof. </w:t>
      </w:r>
      <w:proofErr w:type="spellStart"/>
      <w:r w:rsidRPr="00CE6ADB">
        <w:t>înv</w:t>
      </w:r>
      <w:proofErr w:type="spellEnd"/>
      <w:r w:rsidRPr="00CE6ADB">
        <w:t xml:space="preserve">. prim. </w:t>
      </w:r>
      <w:proofErr w:type="spellStart"/>
      <w:r w:rsidRPr="00CE6ADB">
        <w:t>Stoica</w:t>
      </w:r>
      <w:proofErr w:type="spellEnd"/>
      <w:r w:rsidRPr="00CE6ADB">
        <w:t xml:space="preserve"> Carmen </w:t>
      </w:r>
      <w:proofErr w:type="gramStart"/>
      <w:r w:rsidRPr="00CE6ADB">
        <w:t>Gabriela,  prof.</w:t>
      </w:r>
      <w:proofErr w:type="gramEnd"/>
      <w:r w:rsidRPr="00CE6ADB">
        <w:t xml:space="preserve"> </w:t>
      </w:r>
      <w:proofErr w:type="spellStart"/>
      <w:r w:rsidRPr="00CE6ADB">
        <w:t>înv</w:t>
      </w:r>
      <w:proofErr w:type="spellEnd"/>
      <w:r w:rsidRPr="00CE6ADB">
        <w:t xml:space="preserve">. </w:t>
      </w:r>
      <w:proofErr w:type="spellStart"/>
      <w:r w:rsidRPr="00CE6ADB">
        <w:t>primar</w:t>
      </w:r>
      <w:proofErr w:type="spellEnd"/>
      <w:r w:rsidRPr="00CE6ADB">
        <w:t xml:space="preserve"> </w:t>
      </w:r>
      <w:proofErr w:type="spellStart"/>
      <w:r w:rsidRPr="00CE6ADB">
        <w:t>Coman</w:t>
      </w:r>
      <w:proofErr w:type="spellEnd"/>
      <w:r w:rsidRPr="00CE6ADB">
        <w:t xml:space="preserve"> Alexandra Daniela, </w:t>
      </w:r>
      <w:proofErr w:type="spellStart"/>
      <w:r w:rsidRPr="00CE6ADB">
        <w:t>reprezentant</w:t>
      </w:r>
      <w:proofErr w:type="spellEnd"/>
      <w:r w:rsidRPr="00CE6ADB">
        <w:t xml:space="preserve"> </w:t>
      </w:r>
      <w:proofErr w:type="spellStart"/>
      <w:r w:rsidRPr="00CE6ADB">
        <w:t>părinți</w:t>
      </w:r>
      <w:proofErr w:type="spellEnd"/>
      <w:r w:rsidRPr="00CE6ADB">
        <w:t xml:space="preserve"> </w:t>
      </w:r>
      <w:proofErr w:type="spellStart"/>
      <w:r w:rsidRPr="00CE6ADB">
        <w:t>Necula</w:t>
      </w:r>
      <w:proofErr w:type="spellEnd"/>
      <w:r w:rsidRPr="00CE6ADB">
        <w:t xml:space="preserve"> Cristian.</w:t>
      </w:r>
    </w:p>
    <w:p w:rsidR="00961403" w:rsidRPr="00CE6ADB" w:rsidRDefault="00961403" w:rsidP="00961403">
      <w:pPr>
        <w:pStyle w:val="Listparagraf"/>
        <w:spacing w:line="360" w:lineRule="auto"/>
        <w:ind w:left="0"/>
      </w:pPr>
      <w:r w:rsidRPr="00CE6ADB">
        <w:rPr>
          <w:b/>
          <w:bCs/>
          <w:lang w:val="fr-FR"/>
        </w:rPr>
        <w:t xml:space="preserve">    Art. 15. </w:t>
      </w:r>
      <w:r w:rsidRPr="00CE6ADB">
        <w:rPr>
          <w:lang w:val="fr-FR"/>
        </w:rPr>
        <w:t xml:space="preserve">Se aprobă </w:t>
      </w:r>
      <w:r w:rsidRPr="00CE6ADB">
        <w:t>transferul elevei Tebeică Maria IV B – plecat în Canada.</w:t>
      </w:r>
    </w:p>
    <w:p w:rsidR="00961403" w:rsidRPr="00CE6ADB" w:rsidRDefault="00961403" w:rsidP="00961403">
      <w:pPr>
        <w:spacing w:line="360" w:lineRule="auto"/>
        <w:jc w:val="both"/>
        <w:rPr>
          <w:lang w:val="es-ES"/>
        </w:rPr>
      </w:pPr>
      <w:r w:rsidRPr="00CE6ADB">
        <w:rPr>
          <w:b/>
          <w:bCs/>
        </w:rPr>
        <w:t xml:space="preserve">    Art. 16. </w:t>
      </w:r>
      <w:r w:rsidRPr="00CE6ADB">
        <w:rPr>
          <w:lang w:val="fr-FR"/>
        </w:rPr>
        <w:t xml:space="preserve">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r w:rsidRPr="00CE6ADB">
        <w:rPr>
          <w:lang w:val="es-ES"/>
        </w:rPr>
        <w:t xml:space="preserve">decontarea transportului cadrelor didactice navetiste pe luna </w:t>
      </w:r>
      <w:proofErr w:type="gramStart"/>
      <w:r w:rsidRPr="00CE6ADB">
        <w:rPr>
          <w:lang w:val="es-ES"/>
        </w:rPr>
        <w:t>decembrie  2017</w:t>
      </w:r>
      <w:proofErr w:type="gramEnd"/>
      <w:r w:rsidRPr="00CE6ADB">
        <w:rPr>
          <w:lang w:val="es-ES"/>
        </w:rPr>
        <w:t>.</w:t>
      </w:r>
    </w:p>
    <w:p w:rsidR="00961403" w:rsidRPr="00CE6ADB" w:rsidRDefault="00961403" w:rsidP="00961403">
      <w:pPr>
        <w:spacing w:line="360" w:lineRule="auto"/>
        <w:jc w:val="both"/>
        <w:rPr>
          <w:lang w:val="es-ES"/>
        </w:rPr>
      </w:pPr>
      <w:r w:rsidRPr="00CE6ADB">
        <w:rPr>
          <w:b/>
          <w:bCs/>
          <w:lang w:val="fr-FR"/>
        </w:rPr>
        <w:t xml:space="preserve">    Art. 17. </w:t>
      </w:r>
      <w:r w:rsidRPr="00CE6ADB">
        <w:rPr>
          <w:lang w:val="fr-FR"/>
        </w:rPr>
        <w:t xml:space="preserve">Se </w:t>
      </w:r>
      <w:proofErr w:type="spellStart"/>
      <w:r w:rsidRPr="00CE6ADB">
        <w:rPr>
          <w:lang w:val="fr-FR"/>
        </w:rPr>
        <w:t>aprobă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prelungire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contract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Monitorizare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și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Intervenție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cu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firma</w:t>
      </w:r>
      <w:proofErr w:type="spellEnd"/>
      <w:r w:rsidRPr="00CE6ADB">
        <w:rPr>
          <w:lang w:val="fr-FR"/>
        </w:rPr>
        <w:t xml:space="preserve"> S.C.CNM </w:t>
      </w:r>
      <w:proofErr w:type="spellStart"/>
      <w:r w:rsidRPr="00CE6ADB">
        <w:rPr>
          <w:lang w:val="fr-FR"/>
        </w:rPr>
        <w:t>Guard</w:t>
      </w:r>
      <w:proofErr w:type="spellEnd"/>
      <w:r w:rsidRPr="00CE6ADB">
        <w:rPr>
          <w:lang w:val="fr-FR"/>
        </w:rPr>
        <w:t xml:space="preserve"> S.R.L. </w:t>
      </w:r>
      <w:proofErr w:type="spellStart"/>
      <w:r w:rsidRPr="00CE6ADB">
        <w:rPr>
          <w:lang w:val="fr-FR"/>
        </w:rPr>
        <w:t>având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ob</w:t>
      </w:r>
      <w:r w:rsidR="00CD3B82">
        <w:rPr>
          <w:lang w:val="fr-FR"/>
        </w:rPr>
        <w:t>iectiv</w:t>
      </w:r>
      <w:proofErr w:type="spellEnd"/>
      <w:r w:rsidR="00CD3B82">
        <w:rPr>
          <w:lang w:val="fr-FR"/>
        </w:rPr>
        <w:t xml:space="preserve"> </w:t>
      </w:r>
      <w:proofErr w:type="spellStart"/>
      <w:r w:rsidR="00CD3B82">
        <w:rPr>
          <w:lang w:val="fr-FR"/>
        </w:rPr>
        <w:t>monitorizare</w:t>
      </w:r>
      <w:proofErr w:type="spellEnd"/>
      <w:r w:rsidR="00CD3B82">
        <w:rPr>
          <w:lang w:val="fr-FR"/>
        </w:rPr>
        <w:t xml:space="preserve"> </w:t>
      </w:r>
      <w:proofErr w:type="spellStart"/>
      <w:r w:rsidR="00CD3B82">
        <w:rPr>
          <w:lang w:val="fr-FR"/>
        </w:rPr>
        <w:t>permanentă</w:t>
      </w:r>
      <w:proofErr w:type="spellEnd"/>
      <w:r w:rsidR="00CD3B82">
        <w:rPr>
          <w:lang w:val="fr-FR"/>
        </w:rPr>
        <w:t xml:space="preserve"> a</w:t>
      </w:r>
      <w:bookmarkStart w:id="0" w:name="_GoBack"/>
      <w:bookmarkEnd w:id="0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semnalelor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primite</w:t>
      </w:r>
      <w:proofErr w:type="spellEnd"/>
      <w:r w:rsidRPr="00CE6ADB">
        <w:rPr>
          <w:lang w:val="fr-FR"/>
        </w:rPr>
        <w:t xml:space="preserve"> de la </w:t>
      </w:r>
      <w:proofErr w:type="spellStart"/>
      <w:r w:rsidRPr="00CE6ADB">
        <w:rPr>
          <w:lang w:val="fr-FR"/>
        </w:rPr>
        <w:t>sistemul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tehnic</w:t>
      </w:r>
      <w:proofErr w:type="spellEnd"/>
      <w:r w:rsidRPr="00CE6ADB">
        <w:rPr>
          <w:lang w:val="fr-FR"/>
        </w:rPr>
        <w:t xml:space="preserve"> de </w:t>
      </w:r>
      <w:proofErr w:type="spellStart"/>
      <w:r w:rsidRPr="00CE6ADB">
        <w:rPr>
          <w:lang w:val="fr-FR"/>
        </w:rPr>
        <w:t>alarmare</w:t>
      </w:r>
      <w:proofErr w:type="spellEnd"/>
      <w:r w:rsidRPr="00CE6ADB">
        <w:rPr>
          <w:lang w:val="fr-FR"/>
        </w:rPr>
        <w:t xml:space="preserve"> la </w:t>
      </w:r>
      <w:proofErr w:type="spellStart"/>
      <w:r w:rsidRPr="00CE6ADB">
        <w:rPr>
          <w:lang w:val="fr-FR"/>
        </w:rPr>
        <w:t>efracție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și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intervenție</w:t>
      </w:r>
      <w:proofErr w:type="spellEnd"/>
      <w:r w:rsidRPr="00CE6ADB">
        <w:rPr>
          <w:lang w:val="fr-FR"/>
        </w:rPr>
        <w:t>.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  <w:r w:rsidRPr="00CE6ADB">
        <w:rPr>
          <w:b/>
          <w:bCs/>
          <w:lang w:val="fr-FR"/>
        </w:rPr>
        <w:t xml:space="preserve">    Art. 18.</w:t>
      </w:r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Hotărârea</w:t>
      </w:r>
      <w:proofErr w:type="spellEnd"/>
      <w:r w:rsidRPr="00CE6ADB">
        <w:rPr>
          <w:lang w:val="fr-FR"/>
        </w:rPr>
        <w:t xml:space="preserve"> va fi </w:t>
      </w:r>
      <w:proofErr w:type="spellStart"/>
      <w:r w:rsidRPr="00CE6ADB">
        <w:rPr>
          <w:lang w:val="fr-FR"/>
        </w:rPr>
        <w:t>adusă</w:t>
      </w:r>
      <w:proofErr w:type="spellEnd"/>
      <w:r w:rsidRPr="00CE6ADB">
        <w:rPr>
          <w:lang w:val="fr-FR"/>
        </w:rPr>
        <w:t xml:space="preserve"> la </w:t>
      </w:r>
      <w:proofErr w:type="spellStart"/>
      <w:r w:rsidRPr="00CE6ADB">
        <w:rPr>
          <w:lang w:val="fr-FR"/>
        </w:rPr>
        <w:t>îndeplinire</w:t>
      </w:r>
      <w:proofErr w:type="spellEnd"/>
      <w:r w:rsidRPr="00CE6ADB">
        <w:rPr>
          <w:lang w:val="fr-FR"/>
        </w:rPr>
        <w:t xml:space="preserve"> de </w:t>
      </w:r>
      <w:proofErr w:type="spellStart"/>
      <w:r w:rsidRPr="00CE6ADB">
        <w:rPr>
          <w:lang w:val="fr-FR"/>
        </w:rPr>
        <w:t>director</w:t>
      </w:r>
      <w:proofErr w:type="spellEnd"/>
      <w:r w:rsidRPr="00CE6ADB">
        <w:rPr>
          <w:lang w:val="fr-FR"/>
        </w:rPr>
        <w:t xml:space="preserve">, </w:t>
      </w:r>
      <w:proofErr w:type="spellStart"/>
      <w:r w:rsidRPr="00CE6ADB">
        <w:rPr>
          <w:lang w:val="fr-FR"/>
        </w:rPr>
        <w:t>contabil</w:t>
      </w:r>
      <w:proofErr w:type="spellEnd"/>
      <w:r w:rsidRPr="00CE6ADB">
        <w:rPr>
          <w:lang w:val="fr-FR"/>
        </w:rPr>
        <w:t xml:space="preserve">, compartiment </w:t>
      </w:r>
      <w:proofErr w:type="spellStart"/>
      <w:r w:rsidRPr="00CE6ADB">
        <w:rPr>
          <w:lang w:val="fr-FR"/>
        </w:rPr>
        <w:t>secretariat</w:t>
      </w:r>
      <w:proofErr w:type="spellEnd"/>
      <w:r w:rsidRPr="00CE6ADB">
        <w:rPr>
          <w:lang w:val="fr-FR"/>
        </w:rPr>
        <w:t>.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b/>
          <w:bCs/>
          <w:lang w:val="fr-FR"/>
        </w:rPr>
      </w:pPr>
      <w:r w:rsidRPr="00CE6ADB">
        <w:rPr>
          <w:b/>
          <w:bCs/>
          <w:lang w:val="fr-FR"/>
        </w:rPr>
        <w:t xml:space="preserve">    Art. 18.</w:t>
      </w:r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Hotărârea</w:t>
      </w:r>
      <w:proofErr w:type="spellEnd"/>
      <w:r w:rsidRPr="00CE6ADB">
        <w:rPr>
          <w:lang w:val="fr-FR"/>
        </w:rPr>
        <w:t xml:space="preserve"> va fi </w:t>
      </w:r>
      <w:proofErr w:type="spellStart"/>
      <w:r w:rsidRPr="00CE6ADB">
        <w:rPr>
          <w:lang w:val="fr-FR"/>
        </w:rPr>
        <w:t>comunicată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celor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interesaţi</w:t>
      </w:r>
      <w:proofErr w:type="spellEnd"/>
      <w:r w:rsidRPr="00CE6ADB">
        <w:rPr>
          <w:lang w:val="fr-FR"/>
        </w:rPr>
        <w:t xml:space="preserve">, va fi </w:t>
      </w:r>
      <w:proofErr w:type="spellStart"/>
      <w:r w:rsidRPr="00CE6ADB">
        <w:rPr>
          <w:lang w:val="fr-FR"/>
        </w:rPr>
        <w:t>afişată</w:t>
      </w:r>
      <w:proofErr w:type="spellEnd"/>
      <w:r w:rsidRPr="00CE6ADB">
        <w:rPr>
          <w:lang w:val="fr-FR"/>
        </w:rPr>
        <w:t xml:space="preserve"> la </w:t>
      </w:r>
      <w:proofErr w:type="spellStart"/>
      <w:r w:rsidRPr="00CE6ADB">
        <w:rPr>
          <w:lang w:val="fr-FR"/>
        </w:rPr>
        <w:t>Avizier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şi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pe</w:t>
      </w:r>
      <w:proofErr w:type="spellEnd"/>
      <w:r w:rsidRPr="00CE6ADB">
        <w:rPr>
          <w:lang w:val="fr-FR"/>
        </w:rPr>
        <w:t xml:space="preserve"> pagina web a </w:t>
      </w:r>
      <w:proofErr w:type="spellStart"/>
      <w:r w:rsidRPr="00CE6ADB">
        <w:t>Şcolii</w:t>
      </w:r>
      <w:proofErr w:type="spellEnd"/>
      <w:r w:rsidRPr="00CE6ADB">
        <w:t xml:space="preserve"> </w:t>
      </w:r>
      <w:proofErr w:type="spellStart"/>
      <w:r w:rsidRPr="00CE6ADB">
        <w:t>Gimnaziale</w:t>
      </w:r>
      <w:proofErr w:type="spellEnd"/>
      <w:r w:rsidRPr="00CE6ADB">
        <w:t xml:space="preserve"> “Mihai </w:t>
      </w:r>
      <w:proofErr w:type="spellStart"/>
      <w:r w:rsidRPr="00CE6ADB">
        <w:t>Viteazul</w:t>
      </w:r>
      <w:proofErr w:type="spellEnd"/>
      <w:r w:rsidRPr="00CE6ADB">
        <w:t xml:space="preserve">” </w:t>
      </w:r>
      <w:proofErr w:type="spellStart"/>
      <w:r w:rsidRPr="00CE6ADB">
        <w:t>Pucioasa</w:t>
      </w:r>
      <w:proofErr w:type="spellEnd"/>
      <w:r w:rsidRPr="00CE6ADB">
        <w:rPr>
          <w:lang w:val="fr-FR"/>
        </w:rPr>
        <w:t>.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  <w:r w:rsidRPr="00CE6ADB">
        <w:rPr>
          <w:b/>
          <w:bCs/>
        </w:rPr>
        <w:t xml:space="preserve">      Art. 19.</w:t>
      </w:r>
      <w:r w:rsidRPr="00CE6ADB">
        <w:t xml:space="preserve"> </w:t>
      </w:r>
      <w:proofErr w:type="spellStart"/>
      <w:r w:rsidRPr="00CE6ADB">
        <w:t>Hotărârea</w:t>
      </w:r>
      <w:proofErr w:type="spellEnd"/>
      <w:r w:rsidRPr="00CE6ADB">
        <w:t xml:space="preserve"> de </w:t>
      </w:r>
      <w:proofErr w:type="spellStart"/>
      <w:r w:rsidRPr="00CE6ADB">
        <w:t>faţă</w:t>
      </w:r>
      <w:proofErr w:type="spellEnd"/>
      <w:r w:rsidRPr="00CE6ADB">
        <w:t xml:space="preserve"> </w:t>
      </w:r>
      <w:proofErr w:type="spellStart"/>
      <w:r w:rsidRPr="00CE6ADB">
        <w:t>poate</w:t>
      </w:r>
      <w:proofErr w:type="spellEnd"/>
      <w:r w:rsidRPr="00CE6ADB">
        <w:t xml:space="preserve"> fi </w:t>
      </w:r>
      <w:proofErr w:type="spellStart"/>
      <w:r w:rsidRPr="00CE6ADB">
        <w:t>atacată</w:t>
      </w:r>
      <w:proofErr w:type="spellEnd"/>
      <w:r w:rsidRPr="00CE6ADB">
        <w:t xml:space="preserve">, </w:t>
      </w:r>
      <w:proofErr w:type="spellStart"/>
      <w:r w:rsidRPr="00CE6ADB">
        <w:t>potrivit</w:t>
      </w:r>
      <w:proofErr w:type="spellEnd"/>
      <w:r w:rsidRPr="00CE6ADB">
        <w:t xml:space="preserve"> art. 14 </w:t>
      </w:r>
      <w:proofErr w:type="spellStart"/>
      <w:r w:rsidRPr="00CE6ADB">
        <w:t>alin</w:t>
      </w:r>
      <w:proofErr w:type="spellEnd"/>
      <w:r w:rsidRPr="00CE6ADB">
        <w:t xml:space="preserve">. </w:t>
      </w:r>
      <w:r w:rsidRPr="00CE6ADB">
        <w:rPr>
          <w:lang w:val="fr-FR"/>
        </w:rPr>
        <w:t xml:space="preserve">(4) </w:t>
      </w:r>
      <w:proofErr w:type="spellStart"/>
      <w:r w:rsidRPr="00CE6ADB">
        <w:rPr>
          <w:lang w:val="fr-FR"/>
        </w:rPr>
        <w:t>din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Ordinul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Ministrului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educaţiei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naţionale</w:t>
      </w:r>
      <w:proofErr w:type="spellEnd"/>
      <w:r w:rsidRPr="00CE6ADB">
        <w:rPr>
          <w:lang w:val="fr-FR"/>
        </w:rPr>
        <w:t xml:space="preserve"> nr. 4619/2014, la </w:t>
      </w:r>
      <w:proofErr w:type="spellStart"/>
      <w:r w:rsidRPr="00CE6ADB">
        <w:rPr>
          <w:lang w:val="fr-FR"/>
        </w:rPr>
        <w:t>Tribunalul</w:t>
      </w:r>
      <w:proofErr w:type="spellEnd"/>
      <w:r w:rsidRPr="00CE6ADB">
        <w:rPr>
          <w:lang w:val="fr-FR"/>
        </w:rPr>
        <w:t xml:space="preserve"> Dâmboviţa, </w:t>
      </w:r>
      <w:proofErr w:type="spellStart"/>
      <w:r w:rsidRPr="00CE6ADB">
        <w:rPr>
          <w:lang w:val="fr-FR"/>
        </w:rPr>
        <w:t>Secţia</w:t>
      </w:r>
      <w:proofErr w:type="spellEnd"/>
      <w:r w:rsidRPr="00CE6ADB">
        <w:rPr>
          <w:lang w:val="fr-FR"/>
        </w:rPr>
        <w:t xml:space="preserve"> a </w:t>
      </w:r>
      <w:proofErr w:type="spellStart"/>
      <w:r w:rsidRPr="00CE6ADB">
        <w:rPr>
          <w:lang w:val="fr-FR"/>
        </w:rPr>
        <w:t>II-a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Civilă</w:t>
      </w:r>
      <w:proofErr w:type="spellEnd"/>
      <w:r w:rsidRPr="00CE6ADB">
        <w:rPr>
          <w:lang w:val="fr-FR"/>
        </w:rPr>
        <w:t xml:space="preserve">, de </w:t>
      </w:r>
      <w:proofErr w:type="spellStart"/>
      <w:r w:rsidRPr="00CE6ADB">
        <w:rPr>
          <w:lang w:val="fr-FR"/>
        </w:rPr>
        <w:t>Contencios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Administrativ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şi</w:t>
      </w:r>
      <w:proofErr w:type="spellEnd"/>
      <w:r w:rsidRPr="00CE6ADB">
        <w:rPr>
          <w:lang w:val="fr-FR"/>
        </w:rPr>
        <w:t xml:space="preserve"> Fiscal, </w:t>
      </w:r>
      <w:proofErr w:type="spellStart"/>
      <w:r w:rsidRPr="00CE6ADB">
        <w:rPr>
          <w:lang w:val="fr-FR"/>
        </w:rPr>
        <w:t>în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termen</w:t>
      </w:r>
      <w:proofErr w:type="spellEnd"/>
      <w:r w:rsidRPr="00CE6ADB">
        <w:rPr>
          <w:lang w:val="fr-FR"/>
        </w:rPr>
        <w:t xml:space="preserve"> de 30 de </w:t>
      </w:r>
      <w:proofErr w:type="spellStart"/>
      <w:r w:rsidRPr="00CE6ADB">
        <w:rPr>
          <w:lang w:val="fr-FR"/>
        </w:rPr>
        <w:t>zile</w:t>
      </w:r>
      <w:proofErr w:type="spellEnd"/>
      <w:r w:rsidRPr="00CE6ADB">
        <w:rPr>
          <w:lang w:val="fr-FR"/>
        </w:rPr>
        <w:t xml:space="preserve"> de la </w:t>
      </w:r>
      <w:proofErr w:type="spellStart"/>
      <w:r w:rsidRPr="00CE6ADB">
        <w:rPr>
          <w:lang w:val="fr-FR"/>
        </w:rPr>
        <w:t>comunicare</w:t>
      </w:r>
      <w:proofErr w:type="spellEnd"/>
      <w:r w:rsidRPr="00CE6ADB">
        <w:rPr>
          <w:lang w:val="fr-FR"/>
        </w:rPr>
        <w:t xml:space="preserve">, </w:t>
      </w:r>
      <w:proofErr w:type="spellStart"/>
      <w:r w:rsidRPr="00CE6ADB">
        <w:rPr>
          <w:lang w:val="fr-FR"/>
        </w:rPr>
        <w:t>în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condiţiile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Legii</w:t>
      </w:r>
      <w:proofErr w:type="spellEnd"/>
      <w:r w:rsidRPr="00CE6ADB">
        <w:rPr>
          <w:lang w:val="fr-FR"/>
        </w:rPr>
        <w:t xml:space="preserve"> nr. 554/2004 a </w:t>
      </w:r>
      <w:proofErr w:type="spellStart"/>
      <w:r w:rsidRPr="00CE6ADB">
        <w:rPr>
          <w:lang w:val="fr-FR"/>
        </w:rPr>
        <w:t>Contenciosului</w:t>
      </w:r>
      <w:proofErr w:type="spellEnd"/>
      <w:r w:rsidRPr="00CE6ADB">
        <w:rPr>
          <w:lang w:val="fr-FR"/>
        </w:rPr>
        <w:t xml:space="preserve"> </w:t>
      </w:r>
      <w:proofErr w:type="spellStart"/>
      <w:r w:rsidRPr="00CE6ADB">
        <w:rPr>
          <w:lang w:val="fr-FR"/>
        </w:rPr>
        <w:t>administrativ</w:t>
      </w:r>
      <w:proofErr w:type="spellEnd"/>
      <w:r w:rsidRPr="00CE6ADB">
        <w:rPr>
          <w:lang w:val="fr-FR"/>
        </w:rPr>
        <w:t>.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p w:rsidR="00961403" w:rsidRPr="00CE6ADB" w:rsidRDefault="00961403" w:rsidP="00961403">
      <w:pPr>
        <w:spacing w:line="360" w:lineRule="auto"/>
        <w:ind w:right="-431" w:firstLine="880"/>
        <w:jc w:val="center"/>
        <w:rPr>
          <w:lang w:val="fr-FR"/>
        </w:rPr>
      </w:pPr>
      <w:proofErr w:type="spellStart"/>
      <w:r w:rsidRPr="00CE6ADB">
        <w:rPr>
          <w:i/>
          <w:iCs/>
          <w:lang w:val="fr-FR"/>
        </w:rPr>
        <w:t>Preşedintele</w:t>
      </w:r>
      <w:proofErr w:type="spellEnd"/>
      <w:r w:rsidRPr="00CE6ADB">
        <w:rPr>
          <w:i/>
          <w:iCs/>
          <w:lang w:val="fr-FR"/>
        </w:rPr>
        <w:t xml:space="preserve"> </w:t>
      </w:r>
      <w:proofErr w:type="spellStart"/>
      <w:r w:rsidRPr="00CE6ADB">
        <w:rPr>
          <w:i/>
          <w:iCs/>
          <w:lang w:val="fr-FR"/>
        </w:rPr>
        <w:t>Consiliului</w:t>
      </w:r>
      <w:proofErr w:type="spellEnd"/>
      <w:r w:rsidRPr="00CE6ADB">
        <w:rPr>
          <w:i/>
          <w:iCs/>
          <w:lang w:val="fr-FR"/>
        </w:rPr>
        <w:t xml:space="preserve"> de </w:t>
      </w:r>
      <w:proofErr w:type="spellStart"/>
      <w:r w:rsidRPr="00CE6ADB">
        <w:rPr>
          <w:i/>
          <w:iCs/>
          <w:lang w:val="fr-FR"/>
        </w:rPr>
        <w:t>Administraţie</w:t>
      </w:r>
      <w:proofErr w:type="spellEnd"/>
      <w:r w:rsidRPr="00CE6ADB">
        <w:rPr>
          <w:lang w:val="fr-FR"/>
        </w:rPr>
        <w:t>,</w:t>
      </w:r>
    </w:p>
    <w:p w:rsidR="00961403" w:rsidRPr="00CE6ADB" w:rsidRDefault="00961403" w:rsidP="00961403">
      <w:pPr>
        <w:spacing w:line="360" w:lineRule="auto"/>
        <w:ind w:right="-433" w:firstLine="879"/>
        <w:jc w:val="center"/>
        <w:rPr>
          <w:lang w:val="fr-FR"/>
        </w:rPr>
      </w:pPr>
      <w:proofErr w:type="spellStart"/>
      <w:r w:rsidRPr="00CE6ADB">
        <w:rPr>
          <w:lang w:val="fr-FR"/>
        </w:rPr>
        <w:t>Director</w:t>
      </w:r>
      <w:proofErr w:type="spellEnd"/>
    </w:p>
    <w:p w:rsidR="00961403" w:rsidRPr="00CE6ADB" w:rsidRDefault="00961403" w:rsidP="00961403">
      <w:pPr>
        <w:spacing w:line="360" w:lineRule="auto"/>
        <w:ind w:right="-431" w:firstLine="880"/>
        <w:jc w:val="center"/>
        <w:rPr>
          <w:color w:val="000000"/>
          <w:lang w:val="fr-FR"/>
        </w:rPr>
      </w:pPr>
      <w:r w:rsidRPr="00CE6ADB">
        <w:t xml:space="preserve">prof. </w:t>
      </w:r>
      <w:proofErr w:type="spellStart"/>
      <w:r w:rsidRPr="00CE6ADB">
        <w:t>Zamfir</w:t>
      </w:r>
      <w:proofErr w:type="spellEnd"/>
      <w:r w:rsidRPr="00CE6ADB">
        <w:t xml:space="preserve"> Claudia Aurora</w:t>
      </w: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p w:rsidR="00961403" w:rsidRPr="00CE6ADB" w:rsidRDefault="00961403" w:rsidP="00961403">
      <w:pPr>
        <w:spacing w:line="360" w:lineRule="auto"/>
        <w:ind w:right="-433"/>
        <w:jc w:val="both"/>
        <w:rPr>
          <w:lang w:val="fr-FR"/>
        </w:rPr>
      </w:pPr>
    </w:p>
    <w:sectPr w:rsidR="00961403" w:rsidRPr="00CE6ADB" w:rsidSect="00961403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F7E"/>
    <w:multiLevelType w:val="hybridMultilevel"/>
    <w:tmpl w:val="943A16B2"/>
    <w:lvl w:ilvl="0" w:tplc="ACEEA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44210"/>
    <w:multiLevelType w:val="hybridMultilevel"/>
    <w:tmpl w:val="60621BB6"/>
    <w:lvl w:ilvl="0" w:tplc="92CE7678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3"/>
    <w:rsid w:val="005B79BF"/>
    <w:rsid w:val="0076199D"/>
    <w:rsid w:val="00961403"/>
    <w:rsid w:val="00CD3B82"/>
    <w:rsid w:val="00E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CB8D"/>
  <w15:chartTrackingRefBased/>
  <w15:docId w15:val="{F7B36112-E287-4B87-8F9A-7F4A4ED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1403"/>
    <w:rPr>
      <w:color w:val="0000FF"/>
      <w:u w:val="single"/>
    </w:rPr>
  </w:style>
  <w:style w:type="paragraph" w:styleId="Corptext">
    <w:name w:val="Body Text"/>
    <w:basedOn w:val="Normal"/>
    <w:link w:val="CorptextCaracter"/>
    <w:rsid w:val="00961403"/>
    <w:pPr>
      <w:snapToGrid w:val="0"/>
    </w:pPr>
    <w:rPr>
      <w:rFonts w:eastAsia="SimSun"/>
      <w:color w:val="000000"/>
      <w:szCs w:val="20"/>
    </w:rPr>
  </w:style>
  <w:style w:type="character" w:customStyle="1" w:styleId="CorptextCaracter">
    <w:name w:val="Corp text Caracter"/>
    <w:basedOn w:val="Fontdeparagrafimplicit"/>
    <w:link w:val="Corptext"/>
    <w:rsid w:val="00961403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61403"/>
    <w:pPr>
      <w:ind w:left="720"/>
      <w:contextualSpacing/>
    </w:pPr>
    <w:rPr>
      <w:rFonts w:eastAsia="Times New Roman"/>
      <w:noProof/>
      <w:lang w:val="ro-RO"/>
    </w:rPr>
  </w:style>
  <w:style w:type="character" w:customStyle="1" w:styleId="l5tlu1">
    <w:name w:val="l5tlu1"/>
    <w:rsid w:val="00961403"/>
    <w:rPr>
      <w:b/>
      <w:bCs/>
      <w:color w:val="000000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D3B8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3B8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mv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2018-02-02T13:04:00Z</cp:lastPrinted>
  <dcterms:created xsi:type="dcterms:W3CDTF">2018-02-02T09:48:00Z</dcterms:created>
  <dcterms:modified xsi:type="dcterms:W3CDTF">2018-02-02T13:29:00Z</dcterms:modified>
</cp:coreProperties>
</file>